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1" w:rsidRDefault="00DA6AA7" w:rsidP="007A38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ДЮСШ г. Пошехонье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0CF" w:rsidRDefault="00FD40CF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13A1" w:rsidRDefault="00BF13A1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13A1" w:rsidRPr="00E65641" w:rsidRDefault="00BF13A1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40CF" w:rsidRPr="00E65641" w:rsidRDefault="00FD40CF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113" w:rsidRDefault="00F05113" w:rsidP="00F051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F05113" w:rsidRDefault="00F05113" w:rsidP="00F051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0E" w:rsidRDefault="00DE0B0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EA0C35" w:rsidRDefault="00EA0C35" w:rsidP="00EA0C35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EA0C35" w:rsidRPr="007A116B" w:rsidRDefault="00EA0C35" w:rsidP="00EA0C3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EA0C35" w:rsidRPr="0096265B" w:rsidRDefault="00EA0C35" w:rsidP="00EA0C3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9B" w:rsidRDefault="007A389B" w:rsidP="007A389B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389B" w:rsidRPr="0045009C" w:rsidRDefault="007A389B" w:rsidP="007A3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3970A2">
        <w:rPr>
          <w:rFonts w:ascii="Times New Roman" w:eastAsia="Times New Roman" w:hAnsi="Times New Roman" w:cs="Times New Roman"/>
          <w:sz w:val="24"/>
          <w:szCs w:val="24"/>
        </w:rPr>
        <w:t xml:space="preserve">Фитнес аэробика ОФП (игровой </w:t>
      </w:r>
      <w:proofErr w:type="spellStart"/>
      <w:r w:rsidR="003970A2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="003970A2">
        <w:rPr>
          <w:rFonts w:ascii="Times New Roman" w:eastAsia="Times New Roman" w:hAnsi="Times New Roman" w:cs="Times New Roman"/>
          <w:sz w:val="24"/>
          <w:szCs w:val="24"/>
        </w:rPr>
        <w:t>) 108</w:t>
      </w:r>
      <w:r w:rsidR="0089779F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D53D2D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7A389B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34584" w:rsidRPr="00A34584" w:rsidRDefault="00A34584" w:rsidP="00A34584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84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05113" w:rsidRPr="00F05113" w:rsidRDefault="00F05113" w:rsidP="00F05113">
      <w:pPr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b/>
          <w:sz w:val="24"/>
          <w:szCs w:val="24"/>
        </w:rPr>
        <w:t>-Актуальность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5113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F05113">
        <w:rPr>
          <w:rFonts w:ascii="Times New Roman" w:hAnsi="Times New Roman" w:cs="Times New Roman"/>
          <w:sz w:val="24"/>
          <w:szCs w:val="24"/>
        </w:rPr>
        <w:t xml:space="preserve">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Программа разработана на основе методики работы с детьми «Игровой </w:t>
      </w:r>
      <w:proofErr w:type="spellStart"/>
      <w:r w:rsidRPr="00F05113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F05113">
        <w:rPr>
          <w:rFonts w:ascii="Times New Roman" w:hAnsi="Times New Roman" w:cs="Times New Roman"/>
          <w:sz w:val="24"/>
          <w:szCs w:val="24"/>
        </w:rPr>
        <w:t>» А.Г. Назаровой. В соответствии с двигательным компонентом Государственного стандарта общего образования по физической культуре, предметом обучения в данной программе является двигательная деятельность с общеразвивающей направленностью. В процессе овладения этой деятельностью у дошкольников и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066C3" w:rsidRDefault="00F0511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066C3">
        <w:rPr>
          <w:rFonts w:ascii="Times New Roman" w:hAnsi="Times New Roman" w:cs="Times New Roman"/>
          <w:b/>
          <w:sz w:val="24"/>
          <w:szCs w:val="24"/>
        </w:rPr>
        <w:t>Новизна</w:t>
      </w:r>
      <w:r w:rsidR="00C066C3" w:rsidRPr="0045009C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="00C066C3" w:rsidRPr="0045009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</w:t>
      </w:r>
      <w:r w:rsidR="00C066C3">
        <w:rPr>
          <w:rFonts w:ascii="Times New Roman" w:hAnsi="Times New Roman" w:cs="Times New Roman"/>
          <w:sz w:val="24"/>
          <w:szCs w:val="24"/>
        </w:rPr>
        <w:t>.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>
        <w:rPr>
          <w:rFonts w:ascii="Times New Roman" w:hAnsi="Times New Roman" w:cs="Times New Roman"/>
          <w:b/>
          <w:sz w:val="24"/>
          <w:szCs w:val="24"/>
        </w:rPr>
        <w:t>5 - 7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 и прививать любовь к активным занятиям физическими упражнениями</w:t>
      </w:r>
    </w:p>
    <w:p w:rsidR="00F05113" w:rsidRPr="00F05113" w:rsidRDefault="00F05113" w:rsidP="00F05113">
      <w:pPr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- </w:t>
      </w:r>
      <w:r w:rsidRPr="00F05113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1. </w:t>
      </w:r>
      <w:r w:rsidR="00C066C3"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F05113" w:rsidRPr="00F05113" w:rsidRDefault="00311596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113" w:rsidRPr="00F05113">
        <w:rPr>
          <w:rFonts w:ascii="Times New Roman" w:hAnsi="Times New Roman" w:cs="Times New Roman"/>
          <w:sz w:val="24"/>
          <w:szCs w:val="24"/>
        </w:rPr>
        <w:t>. Приобретать необходимые знания в области спорта .</w:t>
      </w:r>
    </w:p>
    <w:p w:rsidR="00F05113" w:rsidRPr="00F05113" w:rsidRDefault="00311596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113" w:rsidRPr="00F05113">
        <w:rPr>
          <w:rFonts w:ascii="Times New Roman" w:hAnsi="Times New Roman" w:cs="Times New Roman"/>
          <w:sz w:val="24"/>
          <w:szCs w:val="24"/>
        </w:rPr>
        <w:t>. Воспитывать привычку к активным занятиям физическими упражнениями и здоровому образу жизни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b/>
          <w:sz w:val="24"/>
          <w:szCs w:val="24"/>
        </w:rPr>
        <w:lastRenderedPageBreak/>
        <w:t>-ожидаемые результаты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320B">
        <w:rPr>
          <w:rFonts w:ascii="Times New Roman" w:hAnsi="Times New Roman" w:cs="Times New Roman"/>
          <w:sz w:val="24"/>
          <w:szCs w:val="24"/>
        </w:rPr>
        <w:t>Повышение уровня развитости физических качеств</w:t>
      </w:r>
    </w:p>
    <w:p w:rsidR="00F05113" w:rsidRDefault="00311596" w:rsidP="00F0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20B">
        <w:rPr>
          <w:rFonts w:ascii="Times New Roman" w:hAnsi="Times New Roman" w:cs="Times New Roman"/>
          <w:sz w:val="24"/>
          <w:szCs w:val="24"/>
        </w:rPr>
        <w:t>. Приобретенные з</w:t>
      </w:r>
      <w:r w:rsidR="00F05113">
        <w:rPr>
          <w:rFonts w:ascii="Times New Roman" w:hAnsi="Times New Roman" w:cs="Times New Roman"/>
          <w:sz w:val="24"/>
          <w:szCs w:val="24"/>
        </w:rPr>
        <w:t>нания в области спорта</w:t>
      </w:r>
    </w:p>
    <w:p w:rsidR="00F05113" w:rsidRDefault="00311596" w:rsidP="00F0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113">
        <w:rPr>
          <w:rFonts w:ascii="Times New Roman" w:hAnsi="Times New Roman" w:cs="Times New Roman"/>
          <w:sz w:val="24"/>
          <w:szCs w:val="24"/>
        </w:rPr>
        <w:t>. Привычка к активным занятиям физическими упражнениями и здоровому образу жизни</w:t>
      </w:r>
    </w:p>
    <w:p w:rsidR="00F05113" w:rsidRPr="00311596" w:rsidRDefault="00F05113" w:rsidP="00311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596">
        <w:rPr>
          <w:rFonts w:ascii="Times New Roman" w:hAnsi="Times New Roman" w:cs="Times New Roman"/>
          <w:sz w:val="24"/>
          <w:szCs w:val="24"/>
        </w:rPr>
        <w:t>-</w:t>
      </w:r>
      <w:r w:rsidRPr="00311596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311596"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</w:t>
      </w:r>
      <w:r w:rsidR="00311596" w:rsidRPr="00311596">
        <w:rPr>
          <w:rFonts w:ascii="Times New Roman" w:hAnsi="Times New Roman" w:cs="Times New Roman"/>
          <w:sz w:val="24"/>
          <w:szCs w:val="24"/>
        </w:rPr>
        <w:t>могут быть смешанными</w:t>
      </w:r>
      <w:r w:rsidRPr="00311596">
        <w:rPr>
          <w:rFonts w:ascii="Times New Roman" w:hAnsi="Times New Roman" w:cs="Times New Roman"/>
          <w:sz w:val="24"/>
          <w:szCs w:val="24"/>
        </w:rPr>
        <w:t>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 xml:space="preserve">-Режим реализации дополнительной общеобразовательной общеразвивающей </w:t>
      </w:r>
      <w:proofErr w:type="spellStart"/>
      <w:r w:rsidRPr="0096265B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962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группами</w:t>
      </w:r>
      <w:r w:rsidR="00311596">
        <w:rPr>
          <w:rFonts w:ascii="Times New Roman" w:hAnsi="Times New Roman" w:cs="Times New Roman"/>
          <w:sz w:val="24"/>
          <w:szCs w:val="24"/>
        </w:rPr>
        <w:t xml:space="preserve"> проводятся 3 раза в неделю по 1 часу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D2D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F05113" w:rsidRPr="004070B7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9A66B1" w:rsidRDefault="009A66B1" w:rsidP="00857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98B" w:rsidRDefault="0085798B" w:rsidP="00857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79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F72CFA" w:rsidRPr="000917F8" w:rsidRDefault="00F72CFA" w:rsidP="008579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999"/>
        <w:gridCol w:w="956"/>
        <w:gridCol w:w="1316"/>
        <w:gridCol w:w="1354"/>
        <w:gridCol w:w="1270"/>
        <w:gridCol w:w="1622"/>
        <w:gridCol w:w="1524"/>
      </w:tblGrid>
      <w:tr w:rsidR="008073D8" w:rsidTr="008073D8">
        <w:tc>
          <w:tcPr>
            <w:tcW w:w="714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1" w:type="dxa"/>
            <w:gridSpan w:val="3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66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7" w:type="dxa"/>
          </w:tcPr>
          <w:p w:rsidR="008073D8" w:rsidRP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073D8" w:rsidTr="008073D8">
        <w:tc>
          <w:tcPr>
            <w:tcW w:w="1722" w:type="dxa"/>
            <w:gridSpan w:val="2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73D8" w:rsidTr="008073D8">
        <w:tc>
          <w:tcPr>
            <w:tcW w:w="4025" w:type="dxa"/>
            <w:gridSpan w:val="4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46D" w:rsidRDefault="009F346D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Pr="00EA0C35" w:rsidRDefault="00017364" w:rsidP="00EA0C35">
      <w:pPr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Pr="005E4B88" w:rsidRDefault="008073D8" w:rsidP="008073D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8073D8" w:rsidRDefault="008073D8" w:rsidP="00807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3D8" w:rsidRDefault="008073D8" w:rsidP="008073D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09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3969"/>
        <w:gridCol w:w="1276"/>
        <w:gridCol w:w="12332"/>
      </w:tblGrid>
      <w:tr w:rsidR="008073D8" w:rsidTr="00326935">
        <w:tc>
          <w:tcPr>
            <w:tcW w:w="709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332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8073D8" w:rsidTr="00326935">
        <w:tc>
          <w:tcPr>
            <w:tcW w:w="709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8073D8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73D8" w:rsidRPr="00DF7C22" w:rsidRDefault="008073D8" w:rsidP="008073D8">
            <w:pPr>
              <w:pStyle w:val="c0"/>
              <w:spacing w:before="0" w:beforeAutospacing="0" w:after="25" w:afterAutospacing="0"/>
              <w:jc w:val="both"/>
            </w:pPr>
            <w:r w:rsidRPr="00DF7C22">
              <w:t>Вводное занятие. Инструктаж  по технике безопасности.</w:t>
            </w:r>
            <w:r>
              <w:t xml:space="preserve"> ОФП</w:t>
            </w:r>
          </w:p>
        </w:tc>
        <w:tc>
          <w:tcPr>
            <w:tcW w:w="1276" w:type="dxa"/>
          </w:tcPr>
          <w:p w:rsidR="008073D8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073D8" w:rsidTr="00326935">
        <w:tc>
          <w:tcPr>
            <w:tcW w:w="709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8073D8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73D8" w:rsidRPr="00DF7C22" w:rsidRDefault="008073D8" w:rsidP="008073D8">
            <w:pPr>
              <w:pStyle w:val="c0"/>
              <w:spacing w:before="0" w:beforeAutospacing="0" w:after="25" w:afterAutospacing="0"/>
              <w:jc w:val="both"/>
            </w:pPr>
            <w:r w:rsidRPr="00DF7C22">
              <w:t>Выявление уровня первичной подготовки детей</w:t>
            </w:r>
            <w:r>
              <w:t>. Сдача входных нормативов.</w:t>
            </w:r>
          </w:p>
        </w:tc>
        <w:tc>
          <w:tcPr>
            <w:tcW w:w="1276" w:type="dxa"/>
          </w:tcPr>
          <w:p w:rsidR="008073D8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33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футбола.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32693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баскетбола.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326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326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 Подвижные игры,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футбола 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365F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proofErr w:type="gramStart"/>
            <w:r>
              <w:rPr>
                <w:rFonts w:ascii="Times New Roman" w:hAnsi="Times New Roman" w:cs="Times New Roman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EA0C3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r w:rsidR="00EA0C35"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EA0C35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старты, полоса препятствий, подведение итогов.</w:t>
            </w:r>
          </w:p>
        </w:tc>
        <w:tc>
          <w:tcPr>
            <w:tcW w:w="1276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8073D8" w:rsidRPr="009A66B1" w:rsidRDefault="008073D8" w:rsidP="009A66B1">
      <w:pPr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98B" w:rsidRDefault="00EA0C35" w:rsidP="00857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5798B">
        <w:rPr>
          <w:rFonts w:ascii="Times New Roman" w:hAnsi="Times New Roman" w:cs="Times New Roman"/>
          <w:b/>
          <w:sz w:val="24"/>
          <w:szCs w:val="24"/>
        </w:rPr>
        <w:t>.</w:t>
      </w:r>
      <w:r w:rsidR="0085798B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5798B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C741B4" w:rsidRPr="00FD40CF" w:rsidRDefault="00C741B4" w:rsidP="00C741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5D34F3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6D">
        <w:rPr>
          <w:rFonts w:ascii="Times New Roman" w:hAnsi="Times New Roman" w:cs="Times New Roman"/>
          <w:sz w:val="24"/>
          <w:szCs w:val="24"/>
        </w:rPr>
        <w:t xml:space="preserve">Физическая </w:t>
      </w:r>
      <w:r>
        <w:rPr>
          <w:rFonts w:ascii="Times New Roman" w:hAnsi="Times New Roman" w:cs="Times New Roman"/>
          <w:sz w:val="24"/>
          <w:szCs w:val="24"/>
        </w:rPr>
        <w:t xml:space="preserve">культура и спорт в </w:t>
      </w:r>
      <w:r w:rsidR="00BA365F">
        <w:rPr>
          <w:rFonts w:ascii="Times New Roman" w:hAnsi="Times New Roman" w:cs="Times New Roman"/>
          <w:sz w:val="24"/>
          <w:szCs w:val="24"/>
        </w:rPr>
        <w:t>жизни человека, техника безопасности в спортивном зале, при самостоятельных занятиях, в быту.</w:t>
      </w:r>
      <w:r w:rsidR="00437A35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системах и органах организма. Гигиена, закаливание режим.</w:t>
      </w:r>
      <w:r w:rsidR="00437A35">
        <w:rPr>
          <w:rFonts w:ascii="Times New Roman" w:hAnsi="Times New Roman" w:cs="Times New Roman"/>
          <w:sz w:val="24"/>
          <w:szCs w:val="24"/>
        </w:rPr>
        <w:t>(2 часа)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организма к выполнению упражнений. Игра «Цыпленок и солнышко».</w:t>
      </w:r>
      <w:r w:rsidR="00437A35">
        <w:rPr>
          <w:rFonts w:ascii="Times New Roman" w:hAnsi="Times New Roman" w:cs="Times New Roman"/>
          <w:sz w:val="24"/>
          <w:szCs w:val="24"/>
        </w:rPr>
        <w:t>(1 час)</w:t>
      </w:r>
    </w:p>
    <w:p w:rsidR="00C741B4" w:rsidRPr="00C741B4" w:rsidRDefault="00C741B4" w:rsidP="00C741B4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741B4">
        <w:rPr>
          <w:rFonts w:ascii="Times New Roman" w:hAnsi="Times New Roman" w:cs="Times New Roman"/>
          <w:b/>
          <w:sz w:val="24"/>
          <w:szCs w:val="24"/>
        </w:rPr>
        <w:t>ОФП</w:t>
      </w:r>
      <w:r>
        <w:rPr>
          <w:rFonts w:ascii="Times New Roman" w:hAnsi="Times New Roman" w:cs="Times New Roman"/>
          <w:b/>
          <w:sz w:val="24"/>
          <w:szCs w:val="24"/>
        </w:rPr>
        <w:t>, учебные и подвижные игры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общеразвивающих упражнений. «Цыпленок и солнышко».</w:t>
      </w:r>
      <w:r w:rsidR="00437A35">
        <w:rPr>
          <w:rFonts w:ascii="Times New Roman" w:hAnsi="Times New Roman" w:cs="Times New Roman"/>
          <w:sz w:val="24"/>
          <w:szCs w:val="24"/>
        </w:rPr>
        <w:t>(3 часа)</w:t>
      </w:r>
    </w:p>
    <w:p w:rsidR="009F346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оказывающие физиологическое воздействие на организм. Игра «Спать пора».</w:t>
      </w:r>
      <w:r w:rsidR="00437A35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упражнения. Игра «Лесовики», «Цыпленок и солнышко»</w:t>
      </w:r>
      <w:r w:rsidR="00437A35"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брюшного пресса, прогибы. Игра «Кто поможет воробью»</w:t>
      </w:r>
      <w:r w:rsidR="00AB59AB">
        <w:rPr>
          <w:rFonts w:ascii="Times New Roman" w:hAnsi="Times New Roman" w:cs="Times New Roman"/>
          <w:sz w:val="24"/>
          <w:szCs w:val="24"/>
        </w:rPr>
        <w:t>(3</w:t>
      </w:r>
      <w:r w:rsidR="00437A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спины и пресса. Игра «Кто я».</w:t>
      </w:r>
      <w:r w:rsidR="00437A35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гибкость. Повторение игр.</w:t>
      </w:r>
      <w:r w:rsidR="00AB59AB">
        <w:rPr>
          <w:rFonts w:ascii="Times New Roman" w:hAnsi="Times New Roman" w:cs="Times New Roman"/>
          <w:sz w:val="24"/>
          <w:szCs w:val="24"/>
        </w:rPr>
        <w:t xml:space="preserve"> (4</w:t>
      </w:r>
      <w:r w:rsidR="00437A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верхнего пояса. Игра «Невоспитанный мышонок ».</w:t>
      </w:r>
      <w:proofErr w:type="gramStart"/>
      <w:r w:rsidR="004C48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484B">
        <w:rPr>
          <w:rFonts w:ascii="Times New Roman" w:hAnsi="Times New Roman" w:cs="Times New Roman"/>
          <w:sz w:val="24"/>
          <w:szCs w:val="24"/>
        </w:rPr>
        <w:t>4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предотвращения развития плоскостопья. </w:t>
      </w:r>
      <w:r w:rsidR="00B72A47">
        <w:rPr>
          <w:rFonts w:ascii="Times New Roman" w:hAnsi="Times New Roman" w:cs="Times New Roman"/>
          <w:sz w:val="24"/>
          <w:szCs w:val="24"/>
        </w:rPr>
        <w:t>Игра «Волшебные яблоки»</w:t>
      </w:r>
      <w:r w:rsidR="00AB59AB">
        <w:rPr>
          <w:rFonts w:ascii="Times New Roman" w:hAnsi="Times New Roman" w:cs="Times New Roman"/>
          <w:sz w:val="24"/>
          <w:szCs w:val="24"/>
        </w:rPr>
        <w:t xml:space="preserve"> (4</w:t>
      </w:r>
      <w:r w:rsidR="004C484B">
        <w:rPr>
          <w:rFonts w:ascii="Times New Roman" w:hAnsi="Times New Roman" w:cs="Times New Roman"/>
          <w:sz w:val="24"/>
          <w:szCs w:val="24"/>
        </w:rPr>
        <w:t xml:space="preserve"> часа)</w:t>
      </w:r>
      <w:r w:rsidR="00B72A47">
        <w:rPr>
          <w:rFonts w:ascii="Times New Roman" w:hAnsi="Times New Roman" w:cs="Times New Roman"/>
          <w:sz w:val="24"/>
          <w:szCs w:val="24"/>
        </w:rPr>
        <w:t>.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 и осанку. Игра «Волшебные яблоки».</w:t>
      </w:r>
      <w:r w:rsidR="004C484B">
        <w:rPr>
          <w:rFonts w:ascii="Times New Roman" w:hAnsi="Times New Roman" w:cs="Times New Roman"/>
          <w:sz w:val="24"/>
          <w:szCs w:val="24"/>
        </w:rPr>
        <w:t>(3часа)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изученных упражнений. Любимые игры по выбору детей.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поддерживающих позвоночник. Игра «Птица найденыш».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ног. Игра «Пусть приходит зима».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тренировка для разных групп мышц. Игра «Три брата».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равновесие. Игра «Как воробей с карасиком дружил».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тренировка на различные группы мышц. Любимые игры.</w:t>
      </w:r>
      <w:r w:rsidR="00AB59AB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подражанию движений. Игра Ка</w:t>
      </w:r>
      <w:r w:rsidR="006A30B8">
        <w:rPr>
          <w:rFonts w:ascii="Times New Roman" w:hAnsi="Times New Roman" w:cs="Times New Roman"/>
          <w:sz w:val="24"/>
          <w:szCs w:val="24"/>
        </w:rPr>
        <w:t>лиф-аист»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  <w:r w:rsidR="006A30B8">
        <w:rPr>
          <w:rFonts w:ascii="Times New Roman" w:hAnsi="Times New Roman" w:cs="Times New Roman"/>
          <w:sz w:val="24"/>
          <w:szCs w:val="24"/>
        </w:rPr>
        <w:t>.</w:t>
      </w:r>
    </w:p>
    <w:p w:rsidR="006A30B8" w:rsidRDefault="006A30B8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занятие. Игра «Калиф-аист».</w:t>
      </w:r>
      <w:r w:rsidR="00AB59AB">
        <w:rPr>
          <w:rFonts w:ascii="Times New Roman" w:hAnsi="Times New Roman" w:cs="Times New Roman"/>
          <w:sz w:val="24"/>
          <w:szCs w:val="24"/>
        </w:rPr>
        <w:t>(2 часа)</w:t>
      </w:r>
    </w:p>
    <w:p w:rsidR="006A30B8" w:rsidRDefault="006A30B8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упражнения. Игра «Верный слуга».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6A30B8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Комбинированное занятие на различные группы мышц. Игры по выбору детей.</w:t>
      </w:r>
      <w:r w:rsidR="00AB59AB">
        <w:rPr>
          <w:rFonts w:ascii="Times New Roman" w:hAnsi="Times New Roman" w:cs="Times New Roman"/>
          <w:sz w:val="24"/>
          <w:szCs w:val="24"/>
        </w:rPr>
        <w:t>(5</w:t>
      </w:r>
      <w:r w:rsidR="00FD40C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B59AB">
        <w:rPr>
          <w:rFonts w:ascii="Times New Roman" w:hAnsi="Times New Roman" w:cs="Times New Roman"/>
          <w:sz w:val="24"/>
          <w:szCs w:val="24"/>
        </w:rPr>
        <w:t>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 использованием музыки. Игра «Белая змея».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упражнениям на внимание и ловкость.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4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закрепления стоп. Игра «Медвежонок».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D63529">
        <w:rPr>
          <w:rFonts w:ascii="Times New Roman" w:hAnsi="Times New Roman" w:cs="Times New Roman"/>
          <w:sz w:val="24"/>
          <w:szCs w:val="24"/>
        </w:rPr>
        <w:t>укрепление спины и пресса. Игра «Гусеница».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3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круговой тренировки. Игра «Гусеница».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 на различные группы мышц. Игра «Лесорубы».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закрепление мышц стоп. Игра «Хоккей».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равновесие. Игра «Ворона и канарейка».</w:t>
      </w:r>
      <w:proofErr w:type="gramStart"/>
      <w:r w:rsidR="00AB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59AB">
        <w:rPr>
          <w:rFonts w:ascii="Times New Roman" w:hAnsi="Times New Roman" w:cs="Times New Roman"/>
          <w:sz w:val="24"/>
          <w:szCs w:val="24"/>
        </w:rPr>
        <w:t>4 часа)</w:t>
      </w:r>
    </w:p>
    <w:p w:rsidR="0085798B" w:rsidRPr="0085798B" w:rsidRDefault="0085798B" w:rsidP="0085798B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85798B">
        <w:rPr>
          <w:rFonts w:ascii="Times New Roman" w:hAnsi="Times New Roman" w:cs="Times New Roman"/>
          <w:b/>
          <w:sz w:val="24"/>
          <w:szCs w:val="24"/>
        </w:rPr>
        <w:t>Соревновательная деятельность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Игра «Вышибала».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упражнения. Игра «Волк и зайцы».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плечевого пояса. Игра «Таракашки».</w:t>
      </w:r>
      <w:r w:rsidR="00FD40CF">
        <w:rPr>
          <w:rFonts w:ascii="Times New Roman" w:hAnsi="Times New Roman" w:cs="Times New Roman"/>
          <w:sz w:val="24"/>
          <w:szCs w:val="24"/>
        </w:rPr>
        <w:t xml:space="preserve"> (3</w:t>
      </w:r>
      <w:r w:rsidR="00AB59A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Мониторинг.</w:t>
      </w:r>
      <w:r w:rsidR="00AB59A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D63529" w:rsidRPr="009F346D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Любимые игры. Подведение итогов.</w:t>
      </w:r>
      <w:r w:rsidR="00AB59A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FD40CF" w:rsidRDefault="00FD40CF" w:rsidP="005D34F3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1" w:rsidRDefault="009A66B1" w:rsidP="009A6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1FB3">
        <w:rPr>
          <w:rFonts w:ascii="Times New Roman" w:hAnsi="Times New Roman" w:cs="Times New Roman"/>
          <w:b/>
          <w:sz w:val="24"/>
          <w:szCs w:val="24"/>
        </w:rPr>
        <w:t>.ОБЕСПЕЧЕНИЕ ДОПОЛНИТЕЛЬНОЙ ОБЩЕОБРАЗОВАТЕЛЬНОЙ ОБЩЕРАЗВИВАЮЩЕЙ ПРОГРАММЫ</w:t>
      </w: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требуется и имеется в наличии следующий инвентарь: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- 1штука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стенка – 6 пролетов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скамейка  - 2 штуки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маты –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Конусы, фишки – по 20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–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облегченные –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5-6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Кубики пластиковые большие и маленькие – по 20 штук</w:t>
      </w:r>
    </w:p>
    <w:p w:rsidR="009A66B1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9A66B1" w:rsidRDefault="009A66B1" w:rsidP="009A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9A66B1" w:rsidRPr="00A5626D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9A66B1" w:rsidRPr="00977A0C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лет.</w:t>
      </w:r>
    </w:p>
    <w:p w:rsidR="001370AB" w:rsidRPr="000917F8" w:rsidRDefault="001370AB" w:rsidP="00137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B3" w:rsidRPr="001370AB" w:rsidRDefault="00EA0C35" w:rsidP="001370AB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370AB">
        <w:rPr>
          <w:rFonts w:ascii="Times New Roman" w:hAnsi="Times New Roman" w:cs="Times New Roman"/>
          <w:b/>
          <w:sz w:val="28"/>
          <w:szCs w:val="28"/>
        </w:rPr>
        <w:t xml:space="preserve"> Методическое </w:t>
      </w:r>
      <w:proofErr w:type="spellStart"/>
      <w:r w:rsidR="001370AB">
        <w:rPr>
          <w:rFonts w:ascii="Times New Roman" w:hAnsi="Times New Roman" w:cs="Times New Roman"/>
          <w:b/>
          <w:sz w:val="28"/>
          <w:szCs w:val="28"/>
        </w:rPr>
        <w:t>обеспечение:</w:t>
      </w:r>
      <w:r w:rsidR="00D63529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="00D63529">
        <w:rPr>
          <w:rFonts w:ascii="Times New Roman" w:hAnsi="Times New Roman" w:cs="Times New Roman"/>
          <w:sz w:val="24"/>
          <w:szCs w:val="24"/>
        </w:rPr>
        <w:t xml:space="preserve"> формами обучения по игровому </w:t>
      </w:r>
      <w:proofErr w:type="spellStart"/>
      <w:r w:rsidR="00D63529">
        <w:rPr>
          <w:rFonts w:ascii="Times New Roman" w:hAnsi="Times New Roman" w:cs="Times New Roman"/>
          <w:sz w:val="24"/>
          <w:szCs w:val="24"/>
        </w:rPr>
        <w:t>стретчингу</w:t>
      </w:r>
      <w:proofErr w:type="spellEnd"/>
      <w:r w:rsidR="00D63529">
        <w:rPr>
          <w:rFonts w:ascii="Times New Roman" w:hAnsi="Times New Roman" w:cs="Times New Roman"/>
          <w:sz w:val="24"/>
          <w:szCs w:val="24"/>
        </w:rPr>
        <w:t xml:space="preserve"> являются: групповые занятия, которые отвечают характеру игры с детьми </w:t>
      </w:r>
      <w:r w:rsidR="00D63529">
        <w:rPr>
          <w:rFonts w:ascii="Times New Roman" w:hAnsi="Times New Roman" w:cs="Times New Roman"/>
          <w:sz w:val="24"/>
          <w:szCs w:val="24"/>
        </w:rPr>
        <w:lastRenderedPageBreak/>
        <w:t>5-7 летнего возраста</w:t>
      </w:r>
      <w:r w:rsidR="002666B3">
        <w:rPr>
          <w:rFonts w:ascii="Times New Roman" w:hAnsi="Times New Roman" w:cs="Times New Roman"/>
          <w:sz w:val="24"/>
          <w:szCs w:val="24"/>
        </w:rPr>
        <w:t xml:space="preserve"> (подвижные игры), предусматривают повышенное требование взаимодействия между занимающимися, необходимость решения коллективных задач, развития слухового внимания и слуховой памяти, зрительного внимания и зрительной памяти, воображения и творческой </w:t>
      </w:r>
      <w:proofErr w:type="spellStart"/>
      <w:r w:rsidR="002666B3">
        <w:rPr>
          <w:rFonts w:ascii="Times New Roman" w:hAnsi="Times New Roman" w:cs="Times New Roman"/>
          <w:sz w:val="24"/>
          <w:szCs w:val="24"/>
        </w:rPr>
        <w:t>фантазии</w:t>
      </w:r>
      <w:proofErr w:type="gramStart"/>
      <w:r w:rsidR="002666B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2666B3">
        <w:rPr>
          <w:rFonts w:ascii="Times New Roman" w:hAnsi="Times New Roman" w:cs="Times New Roman"/>
          <w:sz w:val="24"/>
          <w:szCs w:val="24"/>
        </w:rPr>
        <w:t xml:space="preserve"> групповых занятиях обязательно учитываются возрастные особенности детей. В связи с этим группа должна состоять из детей приблизительно одного возраста. В каждой группе занимается не более 15 человек. Время одного учебного часа у детей 5 лет составляет не более 25 минут, у детей 6-7 лет-35 минут. Отличительная особенность занятия состоит в том, что они проводятся в игровой форме, каждое занятие объединено одним сюжетом, который включает в себя упражнения на разные каналы восприятия, и группы мышц. Методика предлагаемых упражнений основана на статичных растяжках</w:t>
      </w:r>
      <w:r w:rsidR="00C31145">
        <w:rPr>
          <w:rFonts w:ascii="Times New Roman" w:hAnsi="Times New Roman" w:cs="Times New Roman"/>
          <w:sz w:val="24"/>
          <w:szCs w:val="24"/>
        </w:rPr>
        <w:t xml:space="preserve"> суставно-связочного аппарата, укрепление мышц ног, спины, пресса, что позволяет предотвратить нарушение осанки.</w:t>
      </w:r>
    </w:p>
    <w:p w:rsidR="00C31145" w:rsidRDefault="00C31145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рассчитаны на вовлечение в работу всего организма, включая психику, направлены на укрепление и восстановление мышц. Это позволяет включить защитные силы организма, предупредить многие заболевания, так как воздействие на позвоночник, органы, системы и весь организм в целом, позволяет выработать естественную сопротивляемость организма.</w:t>
      </w:r>
    </w:p>
    <w:p w:rsidR="00C31145" w:rsidRDefault="00C31145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динамичных и статичных упражнений наиболее соответствует природе опорно-двигательного аппарата человека и является лучшим методом тренировки  для  выработки силы, выносливости и координации движений.</w:t>
      </w:r>
    </w:p>
    <w:p w:rsidR="007F6FCD" w:rsidRDefault="007F6FCD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выполняются без воздействия со стороны, так как человеческое тело само по себе достаточно универсально. Манипулирование своим телом в медленном,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безопасном темпе дает наиболее эффективные результаты. Медленные движения воздействуют на мышцы и суставы по всей их глубине.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имеет возрастных ограничений, можно начинать заниматься даже с 4 лет. Очень важно заниматься с дошкольниками, каждую неделю детям дается новая игра, в которой они превращаются в различных животных, выполняя в такой интересной форме сложные упражнения.</w:t>
      </w:r>
    </w:p>
    <w:p w:rsidR="007F6FCD" w:rsidRPr="00B103F2" w:rsidRDefault="007F6FCD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эмоциональный фон, позитивное отношение к занятиям, улыбка, радость, делают занятия особенно эффективными. Тренер учит детей удерживать внимание на определенных мысленных образах</w:t>
      </w:r>
      <w:r w:rsidR="00437A35">
        <w:rPr>
          <w:rFonts w:ascii="Times New Roman" w:hAnsi="Times New Roman" w:cs="Times New Roman"/>
          <w:sz w:val="24"/>
          <w:szCs w:val="24"/>
        </w:rPr>
        <w:t xml:space="preserve">, делать занятия яркими, живыми. Все упражнения основаны на чередовании напряжения и расслабления мышц. При растяжках и расслаблениях тренер создает обратную связь, то есть обращает внимание на состояние данной группы мышц и всего тела. Не следует подряд выполнять несколько упражнений на одну группу мышц. </w:t>
      </w:r>
      <w:proofErr w:type="gramStart"/>
      <w:r w:rsidR="00437A35">
        <w:rPr>
          <w:rFonts w:ascii="Times New Roman" w:hAnsi="Times New Roman" w:cs="Times New Roman"/>
          <w:sz w:val="24"/>
          <w:szCs w:val="24"/>
        </w:rPr>
        <w:t>Выполняя упражнения со статикой и расслаблением развивается мышечный контроль</w:t>
      </w:r>
      <w:proofErr w:type="gramEnd"/>
      <w:r w:rsidR="00437A35">
        <w:rPr>
          <w:rFonts w:ascii="Times New Roman" w:hAnsi="Times New Roman" w:cs="Times New Roman"/>
          <w:sz w:val="24"/>
          <w:szCs w:val="24"/>
        </w:rPr>
        <w:t>, вырабатываются навыки памяти тела. Многие упражнения выполняются под музыку.</w:t>
      </w:r>
    </w:p>
    <w:p w:rsidR="005D34F3" w:rsidRPr="00B103F2" w:rsidRDefault="005D34F3" w:rsidP="005D34F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C35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A0C35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370AB" w:rsidRPr="0096265B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6</w:t>
      </w:r>
      <w:r w:rsidR="00137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0AB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370AB" w:rsidRPr="0096265B" w:rsidRDefault="001370AB" w:rsidP="001370A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lastRenderedPageBreak/>
        <w:t>Входное и итоговое тестирование по степени развития основных физических качеств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3817"/>
        <w:gridCol w:w="1838"/>
        <w:gridCol w:w="1739"/>
        <w:gridCol w:w="1481"/>
      </w:tblGrid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(-)</w:t>
            </w: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из за головы из положения сидя</w:t>
            </w:r>
            <w:proofErr w:type="gramEnd"/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F3" w:rsidRPr="003E3942" w:rsidRDefault="005D34F3" w:rsidP="005D34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4F3" w:rsidRDefault="001370AB" w:rsidP="001370A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5D34F3" w:rsidRDefault="005D34F3" w:rsidP="005D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AD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Зуев «Волшебная сила растяжки» М. «Советский спорт». 1993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Хатха</w:t>
      </w:r>
      <w:proofErr w:type="spellEnd"/>
      <w:r>
        <w:rPr>
          <w:rFonts w:ascii="Times New Roman" w:hAnsi="Times New Roman" w:cs="Times New Roman"/>
          <w:sz w:val="24"/>
          <w:szCs w:val="24"/>
        </w:rPr>
        <w:t>-йога для детей» М. Просвещение, 1993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Кент «Йога день за днем» Л.1991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 Иванов «Йога и психотренинг М. 1990 г.</w:t>
      </w:r>
    </w:p>
    <w:p w:rsidR="00FD40CF" w:rsidRPr="000917F8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Белов «Энциклопедия здоровья» М. 1993 г.</w:t>
      </w:r>
    </w:p>
    <w:p w:rsidR="002159AD" w:rsidRDefault="002159AD" w:rsidP="002159AD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B6" w:rsidRDefault="00BE22B6" w:rsidP="00DE0B0E">
      <w:pPr>
        <w:spacing w:after="0" w:line="240" w:lineRule="auto"/>
      </w:pPr>
      <w:r>
        <w:separator/>
      </w:r>
    </w:p>
  </w:endnote>
  <w:endnote w:type="continuationSeparator" w:id="0">
    <w:p w:rsidR="00BE22B6" w:rsidRDefault="00BE22B6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06760"/>
      <w:docPartObj>
        <w:docPartGallery w:val="Page Numbers (Bottom of Page)"/>
        <w:docPartUnique/>
      </w:docPartObj>
    </w:sdtPr>
    <w:sdtEndPr/>
    <w:sdtContent>
      <w:p w:rsidR="00A6659E" w:rsidRDefault="00B06C22">
        <w:pPr>
          <w:pStyle w:val="a7"/>
          <w:jc w:val="center"/>
        </w:pPr>
        <w:r>
          <w:fldChar w:fldCharType="begin"/>
        </w:r>
        <w:r w:rsidR="00A6659E">
          <w:instrText>PAGE   \* MERGEFORMAT</w:instrText>
        </w:r>
        <w:r>
          <w:fldChar w:fldCharType="separate"/>
        </w:r>
        <w:r w:rsidR="00DA6AA7">
          <w:rPr>
            <w:noProof/>
          </w:rPr>
          <w:t>2</w:t>
        </w:r>
        <w:r>
          <w:fldChar w:fldCharType="end"/>
        </w:r>
      </w:p>
    </w:sdtContent>
  </w:sdt>
  <w:p w:rsidR="00A6659E" w:rsidRDefault="00A66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B6" w:rsidRDefault="00BE22B6" w:rsidP="00DE0B0E">
      <w:pPr>
        <w:spacing w:after="0" w:line="240" w:lineRule="auto"/>
      </w:pPr>
      <w:r>
        <w:separator/>
      </w:r>
    </w:p>
  </w:footnote>
  <w:footnote w:type="continuationSeparator" w:id="0">
    <w:p w:rsidR="00BE22B6" w:rsidRDefault="00BE22B6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32F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D905B80"/>
    <w:multiLevelType w:val="hybridMultilevel"/>
    <w:tmpl w:val="2676E2D8"/>
    <w:lvl w:ilvl="0" w:tplc="5002F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30AAF"/>
    <w:multiLevelType w:val="hybridMultilevel"/>
    <w:tmpl w:val="166EC300"/>
    <w:lvl w:ilvl="0" w:tplc="1D4C6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8B129AE"/>
    <w:multiLevelType w:val="hybridMultilevel"/>
    <w:tmpl w:val="C93227DC"/>
    <w:lvl w:ilvl="0" w:tplc="D458E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17364"/>
    <w:rsid w:val="00060643"/>
    <w:rsid w:val="000A5BB9"/>
    <w:rsid w:val="001143C9"/>
    <w:rsid w:val="001370AB"/>
    <w:rsid w:val="002159AD"/>
    <w:rsid w:val="0025625D"/>
    <w:rsid w:val="002666B3"/>
    <w:rsid w:val="002805B6"/>
    <w:rsid w:val="002940D4"/>
    <w:rsid w:val="002B790A"/>
    <w:rsid w:val="002E22F7"/>
    <w:rsid w:val="00311596"/>
    <w:rsid w:val="00326935"/>
    <w:rsid w:val="00380A11"/>
    <w:rsid w:val="003970A2"/>
    <w:rsid w:val="0042485C"/>
    <w:rsid w:val="00437A35"/>
    <w:rsid w:val="00462F43"/>
    <w:rsid w:val="004B130C"/>
    <w:rsid w:val="004C484B"/>
    <w:rsid w:val="004E4A65"/>
    <w:rsid w:val="005D34F3"/>
    <w:rsid w:val="006A30B8"/>
    <w:rsid w:val="00731864"/>
    <w:rsid w:val="00736275"/>
    <w:rsid w:val="007A389B"/>
    <w:rsid w:val="007F6FCD"/>
    <w:rsid w:val="008073D8"/>
    <w:rsid w:val="0085798B"/>
    <w:rsid w:val="0089779F"/>
    <w:rsid w:val="008A43C3"/>
    <w:rsid w:val="008C25E2"/>
    <w:rsid w:val="00960EBB"/>
    <w:rsid w:val="00970F4A"/>
    <w:rsid w:val="009756B0"/>
    <w:rsid w:val="0098551C"/>
    <w:rsid w:val="009A66B1"/>
    <w:rsid w:val="009F1507"/>
    <w:rsid w:val="009F346D"/>
    <w:rsid w:val="00A34584"/>
    <w:rsid w:val="00A44FBD"/>
    <w:rsid w:val="00A6659E"/>
    <w:rsid w:val="00AB59AB"/>
    <w:rsid w:val="00B06C22"/>
    <w:rsid w:val="00B72A47"/>
    <w:rsid w:val="00B91229"/>
    <w:rsid w:val="00B9320B"/>
    <w:rsid w:val="00B94A83"/>
    <w:rsid w:val="00BA365F"/>
    <w:rsid w:val="00BD0BF7"/>
    <w:rsid w:val="00BE22B6"/>
    <w:rsid w:val="00BF13A1"/>
    <w:rsid w:val="00C066C3"/>
    <w:rsid w:val="00C31145"/>
    <w:rsid w:val="00C508A2"/>
    <w:rsid w:val="00C741B4"/>
    <w:rsid w:val="00C81052"/>
    <w:rsid w:val="00D22DAD"/>
    <w:rsid w:val="00D53D2D"/>
    <w:rsid w:val="00D63529"/>
    <w:rsid w:val="00DA6AA7"/>
    <w:rsid w:val="00DC0C5A"/>
    <w:rsid w:val="00DE0B0E"/>
    <w:rsid w:val="00E8767F"/>
    <w:rsid w:val="00EA0C35"/>
    <w:rsid w:val="00EE3233"/>
    <w:rsid w:val="00F05113"/>
    <w:rsid w:val="00F1427E"/>
    <w:rsid w:val="00F72600"/>
    <w:rsid w:val="00F72CFA"/>
    <w:rsid w:val="00FA5861"/>
    <w:rsid w:val="00FD40CF"/>
    <w:rsid w:val="00FD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customStyle="1" w:styleId="c0">
    <w:name w:val="c0"/>
    <w:basedOn w:val="a"/>
    <w:rsid w:val="008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13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26</cp:revision>
  <cp:lastPrinted>2021-08-20T08:57:00Z</cp:lastPrinted>
  <dcterms:created xsi:type="dcterms:W3CDTF">2018-05-04T11:49:00Z</dcterms:created>
  <dcterms:modified xsi:type="dcterms:W3CDTF">2021-12-14T06:23:00Z</dcterms:modified>
</cp:coreProperties>
</file>