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2E" w:rsidRDefault="00360FA4" w:rsidP="00BB192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60FA4"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esktop\прграммы 2021г\шахматы 144.21.7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esktop\прграммы 2021г\шахматы 144.21.7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FA4" w:rsidRDefault="00360FA4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FA4" w:rsidRDefault="00360FA4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FA4" w:rsidRDefault="00360FA4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дополнительной </w:t>
      </w:r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график………………………….…..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дополнительной </w:t>
      </w:r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дополнительной </w:t>
      </w:r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.9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944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8D" w:rsidRPr="00BB192E" w:rsidRDefault="00B9448D" w:rsidP="00B944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B9448D" w:rsidRDefault="00E904B8" w:rsidP="00B9448D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>
        <w:rPr>
          <w:rFonts w:ascii="Times New Roman" w:eastAsia="Times New Roman" w:hAnsi="Times New Roman" w:cs="Times New Roman"/>
          <w:sz w:val="24"/>
          <w:szCs w:val="24"/>
        </w:rPr>
        <w:t>Шахматы 144</w:t>
      </w:r>
      <w:r w:rsidR="003F04CF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403B1B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» составлена на основании</w:t>
      </w:r>
      <w:r w:rsidR="00294F01">
        <w:rPr>
          <w:rFonts w:ascii="Times New Roman" w:eastAsia="Times New Roman" w:hAnsi="Times New Roman" w:cs="Times New Roman"/>
          <w:sz w:val="24"/>
          <w:szCs w:val="24"/>
        </w:rPr>
        <w:t xml:space="preserve"> следующих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документов:</w:t>
      </w:r>
    </w:p>
    <w:p w:rsidR="00C828A0" w:rsidRPr="0045009C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828A0" w:rsidRPr="0045009C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45009C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875D0D" w:rsidRPr="00875D0D" w:rsidRDefault="00875D0D" w:rsidP="00875D0D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D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C828A0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поэтапном освоении обучающимися,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C828A0" w:rsidRDefault="00C828A0" w:rsidP="00B94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предлагаемой программе реализуется связь с общим образованием,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275F5F">
        <w:rPr>
          <w:rFonts w:ascii="Times New Roman" w:hAnsi="Times New Roman" w:cs="Times New Roman"/>
          <w:b/>
          <w:sz w:val="24"/>
          <w:szCs w:val="24"/>
        </w:rPr>
        <w:t>7-12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>уровню разработки – авторская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могут комплект</w:t>
      </w:r>
      <w:r w:rsidR="002B1B5C">
        <w:rPr>
          <w:rFonts w:ascii="Times New Roman" w:hAnsi="Times New Roman" w:cs="Times New Roman"/>
          <w:sz w:val="24"/>
          <w:szCs w:val="24"/>
        </w:rPr>
        <w:t>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275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1A4C54">
        <w:rPr>
          <w:rFonts w:ascii="Times New Roman" w:hAnsi="Times New Roman" w:cs="Times New Roman"/>
          <w:sz w:val="24"/>
          <w:szCs w:val="24"/>
        </w:rPr>
        <w:t>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17BE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706D6D" w:rsidRPr="00DF7C22" w:rsidRDefault="00ED0FB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</w:p>
        </w:tc>
        <w:tc>
          <w:tcPr>
            <w:tcW w:w="1118" w:type="dxa"/>
          </w:tcPr>
          <w:p w:rsidR="00706D6D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2-х ходовых задач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комбинаций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6D6D" w:rsidTr="00706D6D">
        <w:tc>
          <w:tcPr>
            <w:tcW w:w="576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706D6D" w:rsidRPr="000C3220" w:rsidRDefault="00706D6D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ED0FBE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706D6D" w:rsidRDefault="00ED0FB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706D6D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Творчество чемпиона мира Х-Р. Капабланки                                                        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Творчество первой чемпионки мира Веры Менчик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Фортпост на открытой и полуоткрытой линии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Фигуры против пешечного центра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</w:t>
            </w:r>
            <w:r w:rsidRPr="000C322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миттельшпиле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О некоторых сильных полях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Пешечные слабости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Сдвоенные пешки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Отсталая пешка на полуоткрытой линии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Геометрия доски. Прием отталкивания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 Элементы стратегии. Особенности расположения пешек. Окончания с проходными  пешками у обеих сторон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Лучшее пешечное расположение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Прорыв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Запасные темпы. Активность короля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Проходные пешки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Особенности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расположения пешек.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Этюдные идеи на практике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2B1B5C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ED0FBE" w:rsidRPr="000C3220" w:rsidRDefault="00ED0FBE" w:rsidP="002B1B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D0FBE" w:rsidTr="00706D6D">
        <w:tc>
          <w:tcPr>
            <w:tcW w:w="576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ED0FBE" w:rsidRPr="00DF7C22" w:rsidRDefault="00760E36" w:rsidP="00706D6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занятие. </w:t>
            </w:r>
            <w:r w:rsidR="00ED0FBE">
              <w:rPr>
                <w:rFonts w:ascii="Times New Roman" w:hAnsi="Times New Roman" w:cs="Times New Roman"/>
              </w:rPr>
              <w:t>Соревнования, решение тестов</w:t>
            </w:r>
          </w:p>
        </w:tc>
        <w:tc>
          <w:tcPr>
            <w:tcW w:w="1118" w:type="dxa"/>
          </w:tcPr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ED0FBE" w:rsidRDefault="00ED0FBE" w:rsidP="002B1B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ED0FBE" w:rsidRDefault="00ED0FB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365B5D" w:rsidRDefault="00ED0FBE" w:rsidP="00365B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lastRenderedPageBreak/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275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</w:t>
      </w:r>
      <w:r w:rsidR="0027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часть обеспечивает наличие всех необходимых для работы материалов, пособий и иллюстраций.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лекций, диспутов,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воспитанники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доклады по истории шахмат.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</w:t>
      </w:r>
      <w:r w:rsidR="0027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турниры, игры с гандид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определяются степенью освоения практических умений на основе полученных знаний. 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упражнения представляют собой процесс анализа, решения или разыгрывания тематических позиций, которые могут быть как: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365B5D" w:rsidRDefault="001A4C54" w:rsidP="00365B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1A4C54" w:rsidRPr="00365B5D" w:rsidRDefault="00D657BF" w:rsidP="00365B5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 w:rsidR="00F0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F04314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Pr="00BB192E" w:rsidRDefault="00EF6421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D6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позиций и позиций соперника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 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EF64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 – тренировочные партии с обучающимися 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EF6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9684E" w:rsidRPr="00BB192E" w:rsidTr="00365B5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2408B1" w:rsidP="00706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 w:rsidR="00E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84E" w:rsidRDefault="00EF6421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684E" w:rsidRPr="00BB192E" w:rsidRDefault="00C9684E" w:rsidP="00706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657BF" w:rsidRDefault="001A4C54" w:rsidP="00D657BF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Авербах Ю.Л., Котов А.А., Юдович М.М. Шахматная школа. - М.: Физкультуpа и споpт,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 В.Я. Необычные шахматы. – М.: Астрель,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Учителю о шахматах. - М,: 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Уроки шахмат. - М.: Физкультуpа и споpт,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 И.И. Учебник-задачник шахмат. – Архангельск: тт. 1-7, Правда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Шахматы, наука, опыт, мастеpство / Под pед.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Шахматы. Энциклопедический словаpь.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Юдович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 А.С. Самоучитель тpенажеp шахматиста. - Hиколаев: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 С.И. Hачинающим шахматистам. Упpажнения. Паpтии.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 А.А. Шахматные правила – М.: Астрель, 2007.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Д.В. Учебник шахматной игры для начинающих. – М.: РиПДЛ-Классик, 2006.</w:t>
      </w: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192E" w:rsidSect="00E136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41" w:rsidRDefault="009D0A41" w:rsidP="00E136BC">
      <w:pPr>
        <w:spacing w:after="0" w:line="240" w:lineRule="auto"/>
      </w:pPr>
      <w:r>
        <w:separator/>
      </w:r>
    </w:p>
  </w:endnote>
  <w:endnote w:type="continuationSeparator" w:id="0">
    <w:p w:rsidR="009D0A41" w:rsidRDefault="009D0A41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571865"/>
      <w:docPartObj>
        <w:docPartGallery w:val="Page Numbers (Bottom of Page)"/>
        <w:docPartUnique/>
      </w:docPartObj>
    </w:sdtPr>
    <w:sdtEndPr/>
    <w:sdtContent>
      <w:p w:rsidR="002408B1" w:rsidRDefault="00F20A35">
        <w:pPr>
          <w:pStyle w:val="a7"/>
          <w:jc w:val="center"/>
        </w:pPr>
        <w:r>
          <w:fldChar w:fldCharType="begin"/>
        </w:r>
        <w:r w:rsidR="002408B1">
          <w:instrText>PAGE   \* MERGEFORMAT</w:instrText>
        </w:r>
        <w:r>
          <w:fldChar w:fldCharType="separate"/>
        </w:r>
        <w:r w:rsidR="00360FA4">
          <w:rPr>
            <w:noProof/>
          </w:rPr>
          <w:t>2</w:t>
        </w:r>
        <w:r>
          <w:fldChar w:fldCharType="end"/>
        </w:r>
      </w:p>
    </w:sdtContent>
  </w:sdt>
  <w:p w:rsidR="002408B1" w:rsidRDefault="002408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41" w:rsidRDefault="009D0A41" w:rsidP="00E136BC">
      <w:pPr>
        <w:spacing w:after="0" w:line="240" w:lineRule="auto"/>
      </w:pPr>
      <w:r>
        <w:separator/>
      </w:r>
    </w:p>
  </w:footnote>
  <w:footnote w:type="continuationSeparator" w:id="0">
    <w:p w:rsidR="009D0A41" w:rsidRDefault="009D0A41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C0290"/>
    <w:multiLevelType w:val="multilevel"/>
    <w:tmpl w:val="101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3784D"/>
    <w:rsid w:val="000935A2"/>
    <w:rsid w:val="000A3D87"/>
    <w:rsid w:val="00146FF1"/>
    <w:rsid w:val="001A3E51"/>
    <w:rsid w:val="001A4C54"/>
    <w:rsid w:val="002119DC"/>
    <w:rsid w:val="002408B1"/>
    <w:rsid w:val="00253D4C"/>
    <w:rsid w:val="00275F5F"/>
    <w:rsid w:val="00294F01"/>
    <w:rsid w:val="002B1B5C"/>
    <w:rsid w:val="002D2CBC"/>
    <w:rsid w:val="003117BE"/>
    <w:rsid w:val="00360FA4"/>
    <w:rsid w:val="00365B5D"/>
    <w:rsid w:val="003E51CE"/>
    <w:rsid w:val="003F04CF"/>
    <w:rsid w:val="00403B1B"/>
    <w:rsid w:val="005162B1"/>
    <w:rsid w:val="005D2B18"/>
    <w:rsid w:val="00613FC6"/>
    <w:rsid w:val="00640957"/>
    <w:rsid w:val="0065422F"/>
    <w:rsid w:val="00661F34"/>
    <w:rsid w:val="006C7D2E"/>
    <w:rsid w:val="00706D6D"/>
    <w:rsid w:val="00721AF4"/>
    <w:rsid w:val="00752946"/>
    <w:rsid w:val="00760E36"/>
    <w:rsid w:val="007A58DC"/>
    <w:rsid w:val="00875D0D"/>
    <w:rsid w:val="009016BF"/>
    <w:rsid w:val="00910983"/>
    <w:rsid w:val="00974284"/>
    <w:rsid w:val="009C272B"/>
    <w:rsid w:val="009D0A41"/>
    <w:rsid w:val="00A40B8E"/>
    <w:rsid w:val="00A83250"/>
    <w:rsid w:val="00AA0F99"/>
    <w:rsid w:val="00B56809"/>
    <w:rsid w:val="00B65093"/>
    <w:rsid w:val="00B67413"/>
    <w:rsid w:val="00B9448D"/>
    <w:rsid w:val="00BB192E"/>
    <w:rsid w:val="00C21005"/>
    <w:rsid w:val="00C274C4"/>
    <w:rsid w:val="00C41278"/>
    <w:rsid w:val="00C53F8B"/>
    <w:rsid w:val="00C828A0"/>
    <w:rsid w:val="00C9684E"/>
    <w:rsid w:val="00CC67A1"/>
    <w:rsid w:val="00D657BF"/>
    <w:rsid w:val="00D947E9"/>
    <w:rsid w:val="00E136BC"/>
    <w:rsid w:val="00E23AEF"/>
    <w:rsid w:val="00E87A15"/>
    <w:rsid w:val="00E904B8"/>
    <w:rsid w:val="00ED0FBE"/>
    <w:rsid w:val="00ED2701"/>
    <w:rsid w:val="00EF6421"/>
    <w:rsid w:val="00F02D3F"/>
    <w:rsid w:val="00F04314"/>
    <w:rsid w:val="00F20A35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1D31"/>
  <w15:docId w15:val="{8B12E3DE-7F00-42CC-89DE-8C337690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korzina_1969@mail.ru</cp:lastModifiedBy>
  <cp:revision>37</cp:revision>
  <cp:lastPrinted>2021-08-20T08:53:00Z</cp:lastPrinted>
  <dcterms:created xsi:type="dcterms:W3CDTF">2018-05-07T07:36:00Z</dcterms:created>
  <dcterms:modified xsi:type="dcterms:W3CDTF">2021-09-08T06:51:00Z</dcterms:modified>
</cp:coreProperties>
</file>