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BF" w:rsidRDefault="00150997" w:rsidP="002064D4">
      <w:pPr>
        <w:pStyle w:val="a3"/>
        <w:spacing w:after="0"/>
        <w:jc w:val="center"/>
        <w:rPr>
          <w:b/>
          <w:bCs/>
          <w:sz w:val="28"/>
          <w:szCs w:val="28"/>
        </w:rPr>
      </w:pPr>
      <w:r w:rsidRPr="00150997">
        <w:rPr>
          <w:b/>
          <w:bCs/>
          <w:noProof/>
          <w:sz w:val="28"/>
          <w:szCs w:val="28"/>
        </w:rPr>
        <w:drawing>
          <wp:inline distT="0" distB="0" distL="0" distR="0">
            <wp:extent cx="5940425" cy="8402827"/>
            <wp:effectExtent l="0" t="0" r="0" b="0"/>
            <wp:docPr id="1" name="Рисунок 1" descr="C:\Users\ГТО\Downloads\мини-футбол144.21.7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ТО\Downloads\мини-футбол144.21.7 (pdf.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p>
    <w:p w:rsidR="00796A26" w:rsidRDefault="00796A26" w:rsidP="005355C5">
      <w:pPr>
        <w:spacing w:after="0"/>
        <w:jc w:val="center"/>
        <w:rPr>
          <w:rFonts w:ascii="Times New Roman" w:eastAsia="Calibri" w:hAnsi="Times New Roman" w:cs="Times New Roman"/>
          <w:sz w:val="28"/>
          <w:szCs w:val="28"/>
        </w:rPr>
      </w:pPr>
    </w:p>
    <w:p w:rsidR="00150997" w:rsidRDefault="00150997" w:rsidP="005355C5">
      <w:pPr>
        <w:spacing w:after="0"/>
        <w:jc w:val="center"/>
        <w:rPr>
          <w:rFonts w:ascii="Times New Roman" w:eastAsia="Calibri" w:hAnsi="Times New Roman" w:cs="Times New Roman"/>
          <w:sz w:val="28"/>
          <w:szCs w:val="28"/>
        </w:rPr>
      </w:pPr>
    </w:p>
    <w:p w:rsidR="00150997" w:rsidRPr="00E65641" w:rsidRDefault="00150997" w:rsidP="005355C5">
      <w:pPr>
        <w:spacing w:after="0"/>
        <w:jc w:val="center"/>
        <w:rPr>
          <w:rFonts w:ascii="Times New Roman" w:eastAsia="Calibri" w:hAnsi="Times New Roman" w:cs="Times New Roman"/>
          <w:sz w:val="28"/>
          <w:szCs w:val="28"/>
        </w:rPr>
      </w:pPr>
      <w:bookmarkStart w:id="0" w:name="_GoBack"/>
      <w:bookmarkEnd w:id="0"/>
    </w:p>
    <w:p w:rsidR="005355C5" w:rsidRDefault="005355C5" w:rsidP="005355C5">
      <w:pPr>
        <w:spacing w:after="0"/>
        <w:jc w:val="center"/>
        <w:rPr>
          <w:rFonts w:ascii="Times New Roman" w:eastAsia="Calibri" w:hAnsi="Times New Roman" w:cs="Times New Roman"/>
          <w:b/>
          <w:sz w:val="28"/>
          <w:szCs w:val="28"/>
        </w:rPr>
      </w:pPr>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дополнительной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дополнительной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9</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дополнительной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.14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410605">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410605">
        <w:rPr>
          <w:rFonts w:ascii="Times New Roman" w:eastAsia="Calibri" w:hAnsi="Times New Roman" w:cs="Times New Roman"/>
          <w:sz w:val="24"/>
          <w:szCs w:val="24"/>
        </w:rPr>
        <w:t>17</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физкультурно- спортивной направленности «</w:t>
      </w:r>
      <w:r w:rsidR="00066390">
        <w:rPr>
          <w:rFonts w:ascii="Times New Roman" w:eastAsia="Times New Roman" w:hAnsi="Times New Roman" w:cs="Times New Roman"/>
          <w:sz w:val="24"/>
          <w:szCs w:val="24"/>
        </w:rPr>
        <w:t>Мини – футбол 144</w:t>
      </w:r>
      <w:r w:rsidR="00796A26">
        <w:rPr>
          <w:rFonts w:ascii="Times New Roman" w:eastAsia="Times New Roman" w:hAnsi="Times New Roman" w:cs="Times New Roman"/>
          <w:sz w:val="24"/>
          <w:szCs w:val="24"/>
        </w:rPr>
        <w:t>.21</w:t>
      </w:r>
      <w:r w:rsidR="000D7278">
        <w:rPr>
          <w:rFonts w:ascii="Times New Roman" w:eastAsia="Times New Roman" w:hAnsi="Times New Roman" w:cs="Times New Roman"/>
          <w:sz w:val="24"/>
          <w:szCs w:val="24"/>
        </w:rPr>
        <w:t>.7</w:t>
      </w:r>
      <w:r w:rsidRPr="0045009C">
        <w:rPr>
          <w:rFonts w:ascii="Times New Roman" w:eastAsia="Times New Roman" w:hAnsi="Times New Roman" w:cs="Times New Roman"/>
          <w:sz w:val="24"/>
          <w:szCs w:val="24"/>
        </w:rPr>
        <w:t xml:space="preserve">» составлена на основании </w:t>
      </w:r>
      <w:r w:rsidR="00C20BB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Приказ Минпросвещения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9B0F3A" w:rsidRPr="009B0F3A" w:rsidRDefault="009B0F3A" w:rsidP="009B0F3A">
      <w:pPr>
        <w:numPr>
          <w:ilvl w:val="0"/>
          <w:numId w:val="9"/>
        </w:numPr>
        <w:spacing w:after="0" w:line="240" w:lineRule="auto"/>
        <w:ind w:left="567" w:firstLine="284"/>
        <w:jc w:val="both"/>
        <w:rPr>
          <w:rFonts w:ascii="Times New Roman" w:eastAsia="Times New Roman" w:hAnsi="Times New Roman" w:cs="Times New Roman"/>
          <w:sz w:val="24"/>
          <w:szCs w:val="24"/>
        </w:rPr>
      </w:pPr>
      <w:r w:rsidRPr="009B0F3A">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Письмо Минобрнауки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сердечно-сосудистой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796A26">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57F8C">
        <w:rPr>
          <w:rFonts w:ascii="Times New Roman" w:hAnsi="Times New Roman" w:cs="Times New Roman"/>
          <w:b/>
          <w:sz w:val="24"/>
          <w:szCs w:val="24"/>
        </w:rPr>
        <w:t>7-11</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авторская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BB4449" w:rsidRDefault="00BB4449"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знаниям в области футбола и спорта в целом</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2</w:t>
      </w:r>
      <w:r w:rsidR="005355C5">
        <w:rPr>
          <w:rFonts w:ascii="Times New Roman" w:hAnsi="Times New Roman" w:cs="Times New Roman"/>
          <w:sz w:val="24"/>
          <w:szCs w:val="24"/>
        </w:rPr>
        <w:t xml:space="preserve">. </w:t>
      </w:r>
      <w:r>
        <w:rPr>
          <w:rFonts w:ascii="Times New Roman" w:hAnsi="Times New Roman" w:cs="Times New Roman"/>
          <w:sz w:val="24"/>
          <w:szCs w:val="24"/>
        </w:rPr>
        <w:t>Повышение уровня развития физических качеств</w:t>
      </w:r>
    </w:p>
    <w:p w:rsidR="00066390" w:rsidRDefault="00066390" w:rsidP="005355C5">
      <w:pPr>
        <w:pStyle w:val="a4"/>
        <w:ind w:left="360"/>
        <w:rPr>
          <w:rFonts w:ascii="Times New Roman" w:hAnsi="Times New Roman" w:cs="Times New Roman"/>
          <w:sz w:val="24"/>
          <w:szCs w:val="24"/>
        </w:rPr>
      </w:pPr>
      <w:r>
        <w:rPr>
          <w:rFonts w:ascii="Times New Roman" w:hAnsi="Times New Roman" w:cs="Times New Roman"/>
          <w:sz w:val="24"/>
          <w:szCs w:val="24"/>
        </w:rPr>
        <w:t xml:space="preserve">3. </w:t>
      </w:r>
      <w:r w:rsidR="00E6669E">
        <w:rPr>
          <w:rFonts w:ascii="Times New Roman" w:hAnsi="Times New Roman" w:cs="Times New Roman"/>
          <w:sz w:val="24"/>
          <w:szCs w:val="24"/>
        </w:rPr>
        <w:t>Владение знаниями в области футбола и спорта в целом</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w:t>
      </w:r>
      <w:r w:rsidR="005355C5">
        <w:rPr>
          <w:rFonts w:ascii="Times New Roman" w:hAnsi="Times New Roman" w:cs="Times New Roman"/>
          <w:sz w:val="24"/>
          <w:szCs w:val="24"/>
        </w:rPr>
        <w:t xml:space="preserve">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xml:space="preserve">: </w:t>
      </w:r>
      <w:r w:rsidR="00E6669E">
        <w:rPr>
          <w:rFonts w:ascii="Times New Roman" w:hAnsi="Times New Roman" w:cs="Times New Roman"/>
          <w:sz w:val="24"/>
          <w:szCs w:val="24"/>
        </w:rPr>
        <w:t xml:space="preserve">Учебные группы мальчиков и девочек комплектуются отдельно. </w:t>
      </w:r>
      <w:r>
        <w:rPr>
          <w:rFonts w:ascii="Times New Roman" w:hAnsi="Times New Roman" w:cs="Times New Roman"/>
          <w:sz w:val="24"/>
          <w:szCs w:val="24"/>
        </w:rPr>
        <w:t>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DF7C22">
        <w:rPr>
          <w:rFonts w:ascii="Times New Roman" w:hAnsi="Times New Roman" w:cs="Times New Roman"/>
          <w:sz w:val="24"/>
          <w:szCs w:val="24"/>
        </w:rPr>
        <w:t>Занятия с группами проводятся 2</w:t>
      </w:r>
      <w:r>
        <w:rPr>
          <w:rFonts w:ascii="Times New Roman" w:hAnsi="Times New Roman" w:cs="Times New Roman"/>
          <w:sz w:val="24"/>
          <w:szCs w:val="24"/>
        </w:rPr>
        <w:t xml:space="preserve">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557F8C">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2. Принцип «От простого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DF7C22" w:rsidTr="00066390">
        <w:tc>
          <w:tcPr>
            <w:tcW w:w="851"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DF7C22" w:rsidRDefault="00DF7C22" w:rsidP="0006639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Pr="000917F8">
              <w:rPr>
                <w:rFonts w:ascii="Times New Roman" w:hAnsi="Times New Roman" w:cs="Times New Roman"/>
                <w:b/>
                <w:sz w:val="24"/>
                <w:szCs w:val="24"/>
              </w:rPr>
              <w:t>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DF7C22" w:rsidTr="00066390">
        <w:tc>
          <w:tcPr>
            <w:tcW w:w="5671" w:type="dxa"/>
            <w:gridSpan w:val="2"/>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138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144</w:t>
            </w:r>
          </w:p>
        </w:tc>
        <w:tc>
          <w:tcPr>
            <w:tcW w:w="992" w:type="dxa"/>
          </w:tcPr>
          <w:p w:rsidR="00DF7C22" w:rsidRPr="000917F8" w:rsidRDefault="00DF7C22" w:rsidP="0006639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066390" w:rsidRDefault="00066390" w:rsidP="00F46970">
      <w:pPr>
        <w:spacing w:after="0"/>
        <w:ind w:left="360"/>
        <w:jc w:val="center"/>
        <w:rPr>
          <w:rFonts w:ascii="Times New Roman" w:hAnsi="Times New Roman" w:cs="Times New Roman"/>
          <w:sz w:val="16"/>
          <w:szCs w:val="16"/>
        </w:rPr>
      </w:pPr>
    </w:p>
    <w:p w:rsidR="00066390" w:rsidRDefault="00066390"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2"/>
        <w:gridCol w:w="802"/>
        <w:gridCol w:w="920"/>
        <w:gridCol w:w="823"/>
        <w:gridCol w:w="4144"/>
        <w:gridCol w:w="1118"/>
        <w:gridCol w:w="1510"/>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lastRenderedPageBreak/>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Вводное занятие. Инструктаж  по технике безопасности.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Default="00DF7C22" w:rsidP="00066390">
            <w:pPr>
              <w:rPr>
                <w:rFonts w:ascii="Times New Roman" w:hAnsi="Times New Roman" w:cs="Times New Roman"/>
              </w:rPr>
            </w:pPr>
            <w:r w:rsidRPr="00DF7C22">
              <w:rPr>
                <w:rFonts w:ascii="Times New Roman" w:hAnsi="Times New Roman" w:cs="Times New Roman"/>
              </w:rPr>
              <w:t>Состояние и развитие футбола в России.</w:t>
            </w:r>
          </w:p>
          <w:p w:rsidR="00066390" w:rsidRPr="00DF7C22" w:rsidRDefault="00066390" w:rsidP="00066390">
            <w:pPr>
              <w:rPr>
                <w:rFonts w:ascii="Times New Roman" w:hAnsi="Times New Roman" w:cs="Times New Roman"/>
              </w:rPr>
            </w:pPr>
            <w:r>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 xml:space="preserve">Строение организма человека. Влияние физических упражнений на организм занимающихся. </w:t>
            </w:r>
            <w:r w:rsidR="00066390">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Гигиенические знания и навыки. Закаливание. Режим и питание спортсмена.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Выявление уровня первичной подготовки детей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Стойки и перемещения бегом лицом и спиной вперед, приставными и скрестными шагами.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мяча,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Остановка мяча грудью.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Обманные движения  уходом, остановкой, ударом.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Отбор мяча толчком плеча в плечо.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Вбрасывание мяча из-за боковой линии мяча по прямой.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20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Стартовой скорости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Подвижные игры и эстафеты  с использованием  передач и ведения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Сочетание всех ранее изученных приемов.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Отбор мяча перехватом.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скоростно-силовых качеств. Действия против игрока без мяча и с мячом (выбивание, </w:t>
            </w:r>
            <w:r w:rsidRPr="00DF7C22">
              <w:rPr>
                <w:rFonts w:ascii="Times New Roman" w:hAnsi="Times New Roman" w:cs="Times New Roman"/>
              </w:rPr>
              <w:lastRenderedPageBreak/>
              <w:t>отбор, перехват)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гибкости Удар по неподвижному мячу  внешней частью подъема.</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Ускорения, остановки, повороты.</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Отбор мяча толчком.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Закрепление техники владения мячом и перемещений.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на освоение элементов техники передвижений (перемещения, остановки, повороты, ускорения).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Выбивание и отбор мяча. Перехват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мяча по прямой  с изменением направления движения и скорости ведения  без сопротивления защитника  ведущей и неведущей ногой.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Перехват мяча. Комбинации на освоение элементов: ведение, удар(пас), прием мяча, остановка, удар по воротам.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из освоенных элементов техники  перемещений и владения мячом.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указанными способами. Игра вратаря.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Упражнения для развития координации </w:t>
            </w:r>
            <w:r w:rsidRPr="00DF7C22">
              <w:rPr>
                <w:rFonts w:ascii="Times New Roman" w:hAnsi="Times New Roman" w:cs="Times New Roman"/>
              </w:rPr>
              <w:lastRenderedPageBreak/>
              <w:t>движений. Остановка катящегося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Игра на выходах.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на выходе.</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Отбивание мяча кулаком.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Удары по воротам  внутренней и средней частью подъема  после ведения передач партнера.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Турнир по футболу </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Итоговое занятие. Сдача контрольных нормативов.</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p w:rsidR="00066390" w:rsidRDefault="00066390" w:rsidP="00DB7B92">
      <w:pPr>
        <w:pStyle w:val="a4"/>
        <w:jc w:val="center"/>
        <w:rPr>
          <w:rFonts w:ascii="Times New Roman" w:hAnsi="Times New Roman" w:cs="Times New Roman"/>
          <w:b/>
          <w:sz w:val="24"/>
          <w:szCs w:val="24"/>
        </w:rPr>
      </w:pPr>
    </w:p>
    <w:tbl>
      <w:tblPr>
        <w:tblStyle w:val="a9"/>
        <w:tblW w:w="0" w:type="auto"/>
        <w:tblInd w:w="-318" w:type="dxa"/>
        <w:tblLook w:val="04A0" w:firstRow="1" w:lastRow="0" w:firstColumn="1" w:lastColumn="0" w:noHBand="0" w:noVBand="1"/>
      </w:tblPr>
      <w:tblGrid>
        <w:gridCol w:w="568"/>
        <w:gridCol w:w="4820"/>
        <w:gridCol w:w="1559"/>
        <w:gridCol w:w="1984"/>
      </w:tblGrid>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559"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984"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066390" w:rsidRPr="001057BE" w:rsidRDefault="00066390" w:rsidP="00066390">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410605" w:rsidRPr="00410605" w:rsidRDefault="00410605" w:rsidP="00410605">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410605" w:rsidRPr="00410605"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w:t>
            </w:r>
            <w:r w:rsidRPr="001057BE">
              <w:rPr>
                <w:rFonts w:ascii="Times New Roman" w:eastAsia="Times New Roman" w:hAnsi="Times New Roman" w:cs="Times New Roman"/>
                <w:sz w:val="24"/>
                <w:szCs w:val="24"/>
                <w:lang w:eastAsia="ru-RU"/>
              </w:rPr>
              <w:lastRenderedPageBreak/>
              <w:t>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седа, скрестив ноги. Наклоны туловища вперед и в стороны. Прыжки на месте на обеих ногах скрестно. Прыжки на одной ноге с продвижением вперед. Упражнения с большими и малыми мячами, гимнастическими палками.</w:t>
            </w:r>
          </w:p>
          <w:p w:rsidR="00410605" w:rsidRPr="00410605" w:rsidRDefault="00410605" w:rsidP="00410605">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410605" w:rsidRPr="001057BE" w:rsidRDefault="00410605" w:rsidP="00410605">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Стоя у стены, прижавшись к ней, наклониться вправо, а затем, не отрываясь от стенки, вернуться в и.п. То же влево. Положение рук может быть различным: за голову, на голове, вверх, на пояс.</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4. Упражнения для мыщц стопы.</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066390" w:rsidRDefault="00066390" w:rsidP="00410605">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410605" w:rsidRPr="001057BE" w:rsidRDefault="00410605" w:rsidP="00410605">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Бег обычный, бег приставным шагом. Бег по прямой и с изменением направления. Прыжки: вверх, вверх - вперед, толчком одной и двумя ногами с места.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 xml:space="preserve">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w:t>
            </w:r>
            <w:r w:rsidRPr="001057BE">
              <w:rPr>
                <w:rFonts w:ascii="Times New Roman" w:eastAsia="Times New Roman" w:hAnsi="Times New Roman" w:cs="Times New Roman"/>
                <w:sz w:val="24"/>
                <w:szCs w:val="24"/>
                <w:lang w:eastAsia="ru-RU"/>
              </w:rPr>
              <w:lastRenderedPageBreak/>
              <w:t>точность после остановки, ведения и обманных движений.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ударам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ногой- удар, ведение мяча- удар. При этом занимающиеся должны как можно быстрее поразить ворота.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(сначала передачи выполняются руками, потом – </w:t>
            </w:r>
            <w:r w:rsidRPr="001057BE">
              <w:rPr>
                <w:rFonts w:ascii="Times New Roman" w:eastAsia="Times New Roman" w:hAnsi="Times New Roman" w:cs="Times New Roman"/>
                <w:sz w:val="24"/>
                <w:szCs w:val="24"/>
                <w:lang w:eastAsia="ru-RU"/>
              </w:rPr>
              <w:lastRenderedPageBreak/>
              <w:t>ногой).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6. Остановка мяча в сочетании с обводкой партнера и ударом по воротам.</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Ведение мяча носком, средней частью подъема, внутренней и внешней частью подъема. Ведение мяча по прямой, по кругу, по «восьмерке», а также между стоек.</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атакующих над обороняющимися на любом участке поля там, где развивается атака.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финтам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партнер реагирует на ложное движение, но не мешает второму действию, не отбирает мяч и не идет на сближение. И, наконец, когда в совершенстве занимающийся овладеет навыком движений, как ложных, так и действительных можно переходить к </w:t>
            </w:r>
            <w:r w:rsidRPr="001057BE">
              <w:rPr>
                <w:rFonts w:ascii="Times New Roman" w:eastAsia="Times New Roman" w:hAnsi="Times New Roman" w:cs="Times New Roman"/>
                <w:sz w:val="24"/>
                <w:szCs w:val="24"/>
                <w:lang w:eastAsia="ru-RU"/>
              </w:rPr>
              <w:lastRenderedPageBreak/>
              <w:t>отработке финта в парах в условиях настоящего единоборства. Необходимо отметить, что при обучении финтам надо тренировать как правую, так и левую ноги.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Основная стойка вратаря. Передвижение в воротах без мяча в сторону скрестным, приставным шагом и скачками.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410605" w:rsidRPr="001057BE" w:rsidRDefault="00410605" w:rsidP="00410605">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w:t>
            </w:r>
            <w:r w:rsidRPr="001057BE">
              <w:rPr>
                <w:rFonts w:ascii="Times New Roman" w:eastAsia="Times New Roman" w:hAnsi="Times New Roman" w:cs="Times New Roman"/>
                <w:sz w:val="24"/>
                <w:szCs w:val="24"/>
                <w:lang w:eastAsia="ru-RU"/>
              </w:rPr>
              <w:lastRenderedPageBreak/>
              <w:t>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410605" w:rsidRPr="00977A0C" w:rsidRDefault="00410605" w:rsidP="00410605">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410605" w:rsidRPr="001057BE" w:rsidRDefault="00410605" w:rsidP="00410605">
            <w:pPr>
              <w:jc w:val="both"/>
              <w:rPr>
                <w:rFonts w:ascii="Times New Roman" w:eastAsia="Times New Roman" w:hAnsi="Times New Roman" w:cs="Times New Roman"/>
                <w:sz w:val="24"/>
                <w:szCs w:val="24"/>
                <w:lang w:eastAsia="ru-RU"/>
              </w:rPr>
            </w:pP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66390" w:rsidTr="00066390">
        <w:tc>
          <w:tcPr>
            <w:tcW w:w="5388" w:type="dxa"/>
            <w:gridSpan w:val="2"/>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138</w:t>
            </w:r>
          </w:p>
        </w:tc>
      </w:tr>
    </w:tbl>
    <w:p w:rsidR="00066390" w:rsidRDefault="00066390" w:rsidP="00DB7B92">
      <w:pPr>
        <w:pStyle w:val="a4"/>
        <w:jc w:val="center"/>
        <w:rPr>
          <w:rFonts w:ascii="Times New Roman" w:hAnsi="Times New Roman" w:cs="Times New Roman"/>
          <w:b/>
          <w:sz w:val="24"/>
          <w:szCs w:val="24"/>
        </w:rPr>
      </w:pPr>
    </w:p>
    <w:p w:rsidR="001057BE" w:rsidRPr="001057BE" w:rsidRDefault="001057BE" w:rsidP="001057BE">
      <w:pPr>
        <w:spacing w:after="0" w:line="240" w:lineRule="auto"/>
        <w:jc w:val="both"/>
        <w:rPr>
          <w:rFonts w:ascii="Times New Roman" w:eastAsia="Times New Roman" w:hAnsi="Times New Roman" w:cs="Times New Roman"/>
          <w:sz w:val="24"/>
          <w:szCs w:val="24"/>
          <w:lang w:eastAsia="ru-RU"/>
        </w:rPr>
      </w:pPr>
    </w:p>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Мячи футбольные (по количеству занимающихся)</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lastRenderedPageBreak/>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w:t>
      </w:r>
      <w:r w:rsidR="005E0319">
        <w:rPr>
          <w:rFonts w:ascii="Times New Roman" w:hAnsi="Times New Roman" w:cs="Times New Roman"/>
          <w:sz w:val="24"/>
          <w:szCs w:val="24"/>
        </w:rPr>
        <w:t xml:space="preserve">я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занимающимися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по технической. Тактической и морально-волевой подготовке юных спортсменов. Разносторонняя физическая подготовка проводится на протяжении всего учебно- 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В начале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w:t>
      </w:r>
      <w:r>
        <w:rPr>
          <w:rFonts w:ascii="Times New Roman" w:hAnsi="Times New Roman" w:cs="Times New Roman"/>
          <w:sz w:val="24"/>
          <w:szCs w:val="24"/>
        </w:rPr>
        <w:lastRenderedPageBreak/>
        <w:t>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410605"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положения сидя, пресс за 30 секунд, </w:t>
      </w:r>
      <w:r w:rsidR="004A642F">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77A0C" w:rsidRDefault="00977A0C" w:rsidP="00410605">
      <w:pPr>
        <w:pStyle w:val="a4"/>
        <w:ind w:left="216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Разница (+) или (-) </w:t>
            </w:r>
          </w:p>
        </w:tc>
        <w:tc>
          <w:tcPr>
            <w:tcW w:w="3278"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1801"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529" w:type="dxa"/>
            <w:vMerge/>
          </w:tcPr>
          <w:p w:rsidR="00C20BBC" w:rsidRDefault="00C20BBC" w:rsidP="00C20BBC">
            <w:pPr>
              <w:rPr>
                <w:rFonts w:ascii="Times New Roman" w:hAnsi="Times New Roman" w:cs="Times New Roman"/>
                <w:sz w:val="24"/>
                <w:szCs w:val="24"/>
              </w:rPr>
            </w:pP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(-0,5) –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(-0,9)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Метание баскетб. Мяча из за головы из положения сидя</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+6 и выше</w:t>
            </w:r>
          </w:p>
        </w:tc>
      </w:tr>
    </w:tbl>
    <w:p w:rsidR="00C20BBC" w:rsidRDefault="00C20BBC" w:rsidP="00C20BBC">
      <w:pPr>
        <w:rPr>
          <w:rFonts w:ascii="Times New Roman" w:hAnsi="Times New Roman" w:cs="Times New Roman"/>
          <w:sz w:val="24"/>
          <w:szCs w:val="24"/>
        </w:rPr>
      </w:pPr>
    </w:p>
    <w:p w:rsidR="00C20BBC" w:rsidRPr="00651FD0"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4115" w:type="dxa"/>
            <w:vMerge/>
          </w:tcPr>
          <w:p w:rsidR="00C20BBC" w:rsidRDefault="00C20BBC" w:rsidP="00C20BBC">
            <w:pPr>
              <w:rPr>
                <w:rFonts w:ascii="Times New Roman" w:hAnsi="Times New Roman" w:cs="Times New Roman"/>
                <w:sz w:val="24"/>
                <w:szCs w:val="24"/>
              </w:rPr>
            </w:pPr>
          </w:p>
        </w:tc>
        <w:tc>
          <w:tcPr>
            <w:tcW w:w="1418" w:type="dxa"/>
            <w:vMerge/>
          </w:tcPr>
          <w:p w:rsidR="00C20BBC" w:rsidRDefault="00C20BBC" w:rsidP="00C20BBC">
            <w:pPr>
              <w:rPr>
                <w:rFonts w:ascii="Times New Roman" w:hAnsi="Times New Roman" w:cs="Times New Roman"/>
                <w:sz w:val="24"/>
                <w:szCs w:val="24"/>
              </w:rPr>
            </w:pP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C20BBC" w:rsidRDefault="00C20BBC" w:rsidP="005E0319">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 – 10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11 – 14 лет</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7 – 10 лет</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11 – 14 лет</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1</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5</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11 – 14 лет</w:t>
            </w:r>
          </w:p>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6</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9</w:t>
            </w:r>
          </w:p>
        </w:tc>
      </w:tr>
    </w:tbl>
    <w:p w:rsidR="00410605" w:rsidRPr="0096265B" w:rsidRDefault="00410605" w:rsidP="00410605">
      <w:pPr>
        <w:pStyle w:val="a4"/>
        <w:ind w:left="216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во время тренировок</w:t>
      </w:r>
    </w:p>
    <w:p w:rsidR="00977A0C" w:rsidRPr="00ED38D9"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 Опросы на знание теоретического материала.</w:t>
      </w:r>
    </w:p>
    <w:p w:rsidR="00410605" w:rsidRDefault="00410605"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00796A26">
        <w:rPr>
          <w:rFonts w:ascii="Times New Roman" w:hAnsi="Times New Roman" w:cs="Times New Roman"/>
          <w:b/>
          <w:bCs/>
          <w:sz w:val="28"/>
          <w:szCs w:val="28"/>
        </w:rPr>
        <w:t xml:space="preserve"> </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Малькольм Кук, </w:t>
      </w:r>
      <w:r w:rsidR="008B5945" w:rsidRPr="008C1FB3">
        <w:rPr>
          <w:rFonts w:ascii="Times New Roman" w:hAnsi="Times New Roman" w:cs="Times New Roman"/>
          <w:sz w:val="24"/>
          <w:szCs w:val="24"/>
        </w:rPr>
        <w:t xml:space="preserve">А.С.Т. Астрель. Москва 2003 г. </w:t>
      </w:r>
      <w:r w:rsidR="00E146DA" w:rsidRPr="008C1FB3">
        <w:rPr>
          <w:rFonts w:ascii="Times New Roman" w:hAnsi="Times New Roman" w:cs="Times New Roman"/>
          <w:sz w:val="24"/>
          <w:szCs w:val="24"/>
        </w:rPr>
        <w:br/>
        <w:t>2.       Харви Д., Даргвонт Р. Футбол  Уроки лучшей игры. - М.: Шико</w:t>
      </w:r>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796A26">
        <w:rPr>
          <w:rFonts w:ascii="Times New Roman" w:hAnsi="Times New Roman" w:cs="Times New Roman"/>
          <w:sz w:val="24"/>
          <w:szCs w:val="24"/>
        </w:rPr>
        <w:t>М.: Олимпия. Человек</w:t>
      </w:r>
      <w:r w:rsidR="008B5945" w:rsidRPr="008C1FB3">
        <w:rPr>
          <w:rFonts w:ascii="Times New Roman" w:hAnsi="Times New Roman" w:cs="Times New Roman"/>
          <w:sz w:val="24"/>
          <w:szCs w:val="24"/>
        </w:rPr>
        <w:t xml:space="preserve">, 2008 г. </w:t>
      </w:r>
      <w:r w:rsidR="00E146DA" w:rsidRPr="008C1FB3">
        <w:rPr>
          <w:rFonts w:ascii="Times New Roman" w:hAnsi="Times New Roman" w:cs="Times New Roman"/>
          <w:sz w:val="24"/>
          <w:szCs w:val="24"/>
        </w:rPr>
        <w:br/>
        <w:t>5.       Новая школа футбольной тренеровки «Олимпия Пресс», 2</w:t>
      </w:r>
      <w:r w:rsidR="00D062A6" w:rsidRPr="008C1FB3">
        <w:rPr>
          <w:rFonts w:ascii="Times New Roman" w:hAnsi="Times New Roman" w:cs="Times New Roman"/>
          <w:sz w:val="24"/>
          <w:szCs w:val="24"/>
        </w:rPr>
        <w:t xml:space="preserve">008г. Б.И. Плоп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Лексанов    </w:t>
      </w:r>
      <w:r w:rsidR="008B5945" w:rsidRPr="008C1FB3">
        <w:rPr>
          <w:rFonts w:ascii="Times New Roman" w:hAnsi="Times New Roman" w:cs="Times New Roman"/>
          <w:sz w:val="24"/>
          <w:szCs w:val="24"/>
        </w:rPr>
        <w:t xml:space="preserve">«Academia»,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9.       Физические упражнения и подвижные игры. Методическое пособие В.С. Кузнецов, Г.А. К</w:t>
      </w:r>
      <w:r w:rsidR="008B5945" w:rsidRPr="008C1FB3">
        <w:rPr>
          <w:rFonts w:ascii="Times New Roman" w:hAnsi="Times New Roman" w:cs="Times New Roman"/>
          <w:sz w:val="24"/>
          <w:szCs w:val="24"/>
        </w:rPr>
        <w:t xml:space="preserve">олодгницкий, Н.Ц. Эпас,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11.   Футбол в школе. Швы</w:t>
      </w:r>
      <w:r w:rsidR="008B5945" w:rsidRPr="008C1FB3">
        <w:rPr>
          <w:rFonts w:ascii="Times New Roman" w:hAnsi="Times New Roman" w:cs="Times New Roman"/>
          <w:sz w:val="24"/>
          <w:szCs w:val="24"/>
        </w:rPr>
        <w:t xml:space="preserve">дов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Милке. «Астрель», 2007г. </w:t>
      </w:r>
      <w:r w:rsidR="00E146DA" w:rsidRPr="008C1FB3">
        <w:rPr>
          <w:rFonts w:ascii="Times New Roman" w:hAnsi="Times New Roman" w:cs="Times New Roman"/>
          <w:sz w:val="24"/>
          <w:szCs w:val="24"/>
        </w:rPr>
        <w:br/>
        <w:t>13.   Футбол для начинающих. Ричард Дангворд,</w:t>
      </w:r>
      <w:r w:rsidR="008B5945" w:rsidRPr="008C1FB3">
        <w:rPr>
          <w:rFonts w:ascii="Times New Roman" w:hAnsi="Times New Roman" w:cs="Times New Roman"/>
          <w:sz w:val="24"/>
          <w:szCs w:val="24"/>
        </w:rPr>
        <w:t xml:space="preserve"> Дж. Миллер. «Астрель»,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Дезор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Сассо Э., 2003г. </w:t>
      </w:r>
      <w:r w:rsidR="00E146DA" w:rsidRPr="008C1FB3">
        <w:rPr>
          <w:rFonts w:ascii="Times New Roman" w:hAnsi="Times New Roman" w:cs="Times New Roman"/>
          <w:sz w:val="24"/>
          <w:szCs w:val="24"/>
        </w:rPr>
        <w:br/>
        <w:t>17.   Убойный футбол и другие игры для детей. Е.В. Пантилеева «Феникс», 2008г.</w:t>
      </w:r>
    </w:p>
    <w:p w:rsidR="00410605" w:rsidRDefault="00410605" w:rsidP="00C02F58">
      <w:pPr>
        <w:spacing w:line="240" w:lineRule="auto"/>
        <w:rPr>
          <w:rFonts w:ascii="Times New Roman" w:hAnsi="Times New Roman" w:cs="Times New Roman"/>
          <w:sz w:val="24"/>
          <w:szCs w:val="24"/>
        </w:rPr>
      </w:pPr>
      <w:r>
        <w:rPr>
          <w:rFonts w:ascii="Times New Roman" w:hAnsi="Times New Roman" w:cs="Times New Roman"/>
          <w:sz w:val="24"/>
          <w:szCs w:val="24"/>
        </w:rPr>
        <w:t>Интернет ресурс</w:t>
      </w:r>
    </w:p>
    <w:p w:rsidR="00DF7C22" w:rsidRPr="000B2B05" w:rsidRDefault="00DF7C22" w:rsidP="00DF7C22">
      <w:pPr>
        <w:rPr>
          <w:rFonts w:ascii="Times New Roman" w:hAnsi="Times New Roman" w:cs="Times New Roman"/>
          <w:sz w:val="24"/>
          <w:szCs w:val="24"/>
        </w:rPr>
      </w:pPr>
      <w:r>
        <w:rPr>
          <w:rFonts w:ascii="Times New Roman" w:hAnsi="Times New Roman" w:cs="Times New Roman"/>
          <w:sz w:val="24"/>
          <w:szCs w:val="24"/>
        </w:rPr>
        <w:t>18.</w:t>
      </w:r>
      <w:r w:rsidR="00796A26">
        <w:rPr>
          <w:rFonts w:ascii="Times New Roman" w:hAnsi="Times New Roman" w:cs="Times New Roman"/>
          <w:sz w:val="24"/>
          <w:szCs w:val="24"/>
        </w:rPr>
        <w:t xml:space="preserve">   </w:t>
      </w:r>
      <w:r>
        <w:rPr>
          <w:rFonts w:ascii="Times New Roman" w:hAnsi="Times New Roman" w:cs="Times New Roman"/>
          <w:sz w:val="24"/>
          <w:szCs w:val="24"/>
        </w:rPr>
        <w:t>Белов В.И.</w:t>
      </w:r>
      <w:r w:rsidRPr="000B2B05">
        <w:rPr>
          <w:rFonts w:ascii="Times New Roman" w:hAnsi="Times New Roman" w:cs="Times New Roman"/>
          <w:sz w:val="24"/>
          <w:szCs w:val="24"/>
        </w:rPr>
        <w:t xml:space="preserve">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DF7C22" w:rsidRPr="003E4BDE" w:rsidRDefault="00DF7C22" w:rsidP="00C02F58">
      <w:pPr>
        <w:spacing w:line="240" w:lineRule="auto"/>
        <w:rPr>
          <w:rFonts w:ascii="Times New Roman" w:hAnsi="Times New Roman" w:cs="Times New Roman"/>
          <w:sz w:val="28"/>
          <w:szCs w:val="28"/>
        </w:rPr>
      </w:pPr>
    </w:p>
    <w:sectPr w:rsidR="00DF7C22" w:rsidRPr="003E4BDE" w:rsidSect="000160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71" w:rsidRDefault="00787971" w:rsidP="000160D8">
      <w:pPr>
        <w:spacing w:after="0" w:line="240" w:lineRule="auto"/>
      </w:pPr>
      <w:r>
        <w:separator/>
      </w:r>
    </w:p>
  </w:endnote>
  <w:endnote w:type="continuationSeparator" w:id="0">
    <w:p w:rsidR="00787971" w:rsidRDefault="00787971"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90142"/>
      <w:docPartObj>
        <w:docPartGallery w:val="Page Numbers (Bottom of Page)"/>
        <w:docPartUnique/>
      </w:docPartObj>
    </w:sdtPr>
    <w:sdtEndPr/>
    <w:sdtContent>
      <w:p w:rsidR="00796A26" w:rsidRDefault="00787971">
        <w:pPr>
          <w:pStyle w:val="a7"/>
          <w:jc w:val="center"/>
        </w:pPr>
        <w:r>
          <w:fldChar w:fldCharType="begin"/>
        </w:r>
        <w:r>
          <w:instrText>PAGE   \* MERGEFORMAT</w:instrText>
        </w:r>
        <w:r>
          <w:fldChar w:fldCharType="separate"/>
        </w:r>
        <w:r w:rsidR="00150997">
          <w:rPr>
            <w:noProof/>
          </w:rPr>
          <w:t>2</w:t>
        </w:r>
        <w:r>
          <w:rPr>
            <w:noProof/>
          </w:rPr>
          <w:fldChar w:fldCharType="end"/>
        </w:r>
      </w:p>
    </w:sdtContent>
  </w:sdt>
  <w:p w:rsidR="00796A26" w:rsidRDefault="00796A2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71" w:rsidRDefault="00787971" w:rsidP="000160D8">
      <w:pPr>
        <w:spacing w:after="0" w:line="240" w:lineRule="auto"/>
      </w:pPr>
      <w:r>
        <w:separator/>
      </w:r>
    </w:p>
  </w:footnote>
  <w:footnote w:type="continuationSeparator" w:id="0">
    <w:p w:rsidR="00787971" w:rsidRDefault="00787971" w:rsidP="0001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34717"/>
    <w:rsid w:val="00060C8E"/>
    <w:rsid w:val="00066390"/>
    <w:rsid w:val="000D6E90"/>
    <w:rsid w:val="000D7278"/>
    <w:rsid w:val="001057BE"/>
    <w:rsid w:val="00150997"/>
    <w:rsid w:val="00176F5D"/>
    <w:rsid w:val="001A44EB"/>
    <w:rsid w:val="001F10F4"/>
    <w:rsid w:val="002064D4"/>
    <w:rsid w:val="0021780D"/>
    <w:rsid w:val="002515CF"/>
    <w:rsid w:val="00266829"/>
    <w:rsid w:val="002D42FC"/>
    <w:rsid w:val="0034069A"/>
    <w:rsid w:val="00344DE9"/>
    <w:rsid w:val="003E4BDE"/>
    <w:rsid w:val="00410605"/>
    <w:rsid w:val="00427E53"/>
    <w:rsid w:val="004A642F"/>
    <w:rsid w:val="005355C5"/>
    <w:rsid w:val="00557F8C"/>
    <w:rsid w:val="005860A1"/>
    <w:rsid w:val="005E0319"/>
    <w:rsid w:val="005E7709"/>
    <w:rsid w:val="00651298"/>
    <w:rsid w:val="00692BF9"/>
    <w:rsid w:val="00787971"/>
    <w:rsid w:val="00796A26"/>
    <w:rsid w:val="007D54F5"/>
    <w:rsid w:val="00813626"/>
    <w:rsid w:val="00875441"/>
    <w:rsid w:val="008853AE"/>
    <w:rsid w:val="008A5729"/>
    <w:rsid w:val="008B5945"/>
    <w:rsid w:val="008C1FB3"/>
    <w:rsid w:val="008F6873"/>
    <w:rsid w:val="009319DE"/>
    <w:rsid w:val="00977A0C"/>
    <w:rsid w:val="009B0DF2"/>
    <w:rsid w:val="009B0F3A"/>
    <w:rsid w:val="00A975D9"/>
    <w:rsid w:val="00AB5115"/>
    <w:rsid w:val="00AB795C"/>
    <w:rsid w:val="00B46AC0"/>
    <w:rsid w:val="00B72555"/>
    <w:rsid w:val="00B85DBE"/>
    <w:rsid w:val="00B93485"/>
    <w:rsid w:val="00B972BD"/>
    <w:rsid w:val="00BB4449"/>
    <w:rsid w:val="00BC4180"/>
    <w:rsid w:val="00C02F58"/>
    <w:rsid w:val="00C14EEA"/>
    <w:rsid w:val="00C20BBC"/>
    <w:rsid w:val="00C76EDC"/>
    <w:rsid w:val="00CB2F9D"/>
    <w:rsid w:val="00CB4A77"/>
    <w:rsid w:val="00D062A6"/>
    <w:rsid w:val="00D14F36"/>
    <w:rsid w:val="00DB7B92"/>
    <w:rsid w:val="00DF7C22"/>
    <w:rsid w:val="00E146DA"/>
    <w:rsid w:val="00E33CBF"/>
    <w:rsid w:val="00E6669E"/>
    <w:rsid w:val="00E72292"/>
    <w:rsid w:val="00F46970"/>
    <w:rsid w:val="00F578D0"/>
    <w:rsid w:val="00F60E8C"/>
    <w:rsid w:val="00FE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7D10"/>
  <w15:docId w15:val="{D988FA58-DA98-45BA-B186-A2BC66CD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675566372">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korzina_1969@mail.ru</cp:lastModifiedBy>
  <cp:revision>36</cp:revision>
  <cp:lastPrinted>2021-08-24T08:27:00Z</cp:lastPrinted>
  <dcterms:created xsi:type="dcterms:W3CDTF">2018-05-04T07:09:00Z</dcterms:created>
  <dcterms:modified xsi:type="dcterms:W3CDTF">2021-09-02T11:30:00Z</dcterms:modified>
</cp:coreProperties>
</file>