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8E9" w:rsidRDefault="00D058E9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D189B" w:rsidRPr="00B81A12" w:rsidRDefault="007D189B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12"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D189B" w:rsidRPr="00B81A12" w:rsidRDefault="00CF0061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D189B" w:rsidRPr="00B81A12">
        <w:rPr>
          <w:rFonts w:ascii="Times New Roman" w:hAnsi="Times New Roman" w:cs="Times New Roman"/>
          <w:sz w:val="28"/>
          <w:szCs w:val="28"/>
        </w:rPr>
        <w:t xml:space="preserve">ополнительного образования </w:t>
      </w:r>
    </w:p>
    <w:p w:rsidR="007D189B" w:rsidRPr="00B81A12" w:rsidRDefault="007D189B" w:rsidP="007D18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1A12">
        <w:rPr>
          <w:rFonts w:ascii="Times New Roman" w:hAnsi="Times New Roman" w:cs="Times New Roman"/>
          <w:sz w:val="28"/>
          <w:szCs w:val="28"/>
        </w:rPr>
        <w:t xml:space="preserve">«Детско-юношеская спортивная школа </w:t>
      </w:r>
      <w:proofErr w:type="gramStart"/>
      <w:r w:rsidRPr="00B81A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1A12">
        <w:rPr>
          <w:rFonts w:ascii="Times New Roman" w:hAnsi="Times New Roman" w:cs="Times New Roman"/>
          <w:sz w:val="28"/>
          <w:szCs w:val="28"/>
        </w:rPr>
        <w:t>. Пошехонье»</w:t>
      </w: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Pr="005B1187" w:rsidRDefault="00CF0061" w:rsidP="007D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187">
        <w:rPr>
          <w:rFonts w:ascii="Times New Roman" w:hAnsi="Times New Roman" w:cs="Times New Roman"/>
          <w:sz w:val="28"/>
          <w:szCs w:val="28"/>
        </w:rPr>
        <w:t>УТВЕРЖДАЮ</w:t>
      </w:r>
      <w:r w:rsidR="007D189B" w:rsidRPr="005B1187">
        <w:rPr>
          <w:rFonts w:ascii="Times New Roman" w:hAnsi="Times New Roman" w:cs="Times New Roman"/>
          <w:sz w:val="28"/>
          <w:szCs w:val="28"/>
        </w:rPr>
        <w:t>:</w:t>
      </w:r>
    </w:p>
    <w:p w:rsidR="007D189B" w:rsidRPr="005B1187" w:rsidRDefault="00CF0061" w:rsidP="007D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187">
        <w:rPr>
          <w:rFonts w:ascii="Times New Roman" w:hAnsi="Times New Roman" w:cs="Times New Roman"/>
          <w:sz w:val="28"/>
          <w:szCs w:val="28"/>
        </w:rPr>
        <w:t>д</w:t>
      </w:r>
      <w:r w:rsidR="007D189B" w:rsidRPr="005B1187">
        <w:rPr>
          <w:rFonts w:ascii="Times New Roman" w:hAnsi="Times New Roman" w:cs="Times New Roman"/>
          <w:sz w:val="28"/>
          <w:szCs w:val="28"/>
        </w:rPr>
        <w:t>иректор МБУ ДО «ДЮСШ г. Пошехонье»</w:t>
      </w:r>
    </w:p>
    <w:p w:rsidR="007D189B" w:rsidRPr="005B1187" w:rsidRDefault="007D189B" w:rsidP="007D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187">
        <w:rPr>
          <w:rFonts w:ascii="Times New Roman" w:hAnsi="Times New Roman" w:cs="Times New Roman"/>
          <w:sz w:val="28"/>
          <w:szCs w:val="28"/>
        </w:rPr>
        <w:t>_________________________ Н.А.Сухарева</w:t>
      </w:r>
    </w:p>
    <w:p w:rsidR="007D189B" w:rsidRPr="005B1187" w:rsidRDefault="007D189B" w:rsidP="007D1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B1187">
        <w:rPr>
          <w:rFonts w:ascii="Times New Roman" w:hAnsi="Times New Roman" w:cs="Times New Roman"/>
          <w:sz w:val="28"/>
          <w:szCs w:val="28"/>
        </w:rPr>
        <w:t>Приказ № __</w:t>
      </w:r>
      <w:r w:rsidR="00CF0061" w:rsidRPr="005B1187">
        <w:rPr>
          <w:rFonts w:ascii="Times New Roman" w:hAnsi="Times New Roman" w:cs="Times New Roman"/>
          <w:sz w:val="28"/>
          <w:szCs w:val="28"/>
        </w:rPr>
        <w:t>33/3</w:t>
      </w:r>
      <w:r w:rsidRPr="005B1187">
        <w:rPr>
          <w:rFonts w:ascii="Times New Roman" w:hAnsi="Times New Roman" w:cs="Times New Roman"/>
          <w:sz w:val="28"/>
          <w:szCs w:val="28"/>
        </w:rPr>
        <w:t>____от __</w:t>
      </w:r>
      <w:r w:rsidR="00CF0061" w:rsidRPr="005B1187">
        <w:rPr>
          <w:rFonts w:ascii="Times New Roman" w:hAnsi="Times New Roman" w:cs="Times New Roman"/>
          <w:sz w:val="28"/>
          <w:szCs w:val="28"/>
        </w:rPr>
        <w:t>31.05</w:t>
      </w:r>
      <w:r w:rsidR="00BD79E0" w:rsidRPr="005B1187">
        <w:rPr>
          <w:rFonts w:ascii="Times New Roman" w:hAnsi="Times New Roman" w:cs="Times New Roman"/>
          <w:sz w:val="28"/>
          <w:szCs w:val="28"/>
        </w:rPr>
        <w:t>.</w:t>
      </w:r>
      <w:r w:rsidRPr="005B1187">
        <w:rPr>
          <w:rFonts w:ascii="Times New Roman" w:hAnsi="Times New Roman" w:cs="Times New Roman"/>
          <w:sz w:val="28"/>
          <w:szCs w:val="28"/>
        </w:rPr>
        <w:t>2022 год</w:t>
      </w: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</w:rPr>
      </w:pPr>
    </w:p>
    <w:p w:rsidR="007D189B" w:rsidRDefault="007D189B" w:rsidP="007D189B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CF0061" w:rsidRPr="00B81A12" w:rsidRDefault="00CF0061" w:rsidP="007D189B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CF0061" w:rsidRDefault="00CF0061" w:rsidP="00CF0061">
      <w:pPr>
        <w:pStyle w:val="ab"/>
        <w:jc w:val="center"/>
      </w:pPr>
      <w:r>
        <w:rPr>
          <w:b/>
          <w:sz w:val="48"/>
          <w:szCs w:val="48"/>
        </w:rPr>
        <w:t>ПУБЛИЧНЫЙ ДОКЛАД</w:t>
      </w:r>
    </w:p>
    <w:p w:rsidR="00CF0061" w:rsidRDefault="00CF0061" w:rsidP="00CF0061">
      <w:pPr>
        <w:pStyle w:val="ab"/>
        <w:jc w:val="center"/>
      </w:pPr>
      <w:r>
        <w:rPr>
          <w:b/>
          <w:sz w:val="48"/>
          <w:szCs w:val="48"/>
        </w:rPr>
        <w:t>МБУ ДО «ДЮСШ г. Пошехонье»</w:t>
      </w:r>
    </w:p>
    <w:p w:rsidR="00CF0061" w:rsidRDefault="00CF0061" w:rsidP="00CF0061">
      <w:pPr>
        <w:pStyle w:val="ab"/>
        <w:jc w:val="center"/>
      </w:pPr>
      <w:r>
        <w:rPr>
          <w:b/>
          <w:sz w:val="52"/>
          <w:szCs w:val="52"/>
        </w:rPr>
        <w:t xml:space="preserve"> за 2021-2022 учебный год</w:t>
      </w:r>
    </w:p>
    <w:p w:rsidR="007D189B" w:rsidRDefault="007D189B" w:rsidP="007D189B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BC7F61" w:rsidRDefault="00BC7F61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F61" w:rsidRDefault="00BC7F61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061" w:rsidRDefault="00CF0061" w:rsidP="00CF0061">
      <w:pPr>
        <w:pStyle w:val="ab"/>
        <w:jc w:val="center"/>
      </w:pPr>
      <w:r>
        <w:rPr>
          <w:b/>
          <w:sz w:val="28"/>
          <w:szCs w:val="28"/>
        </w:rPr>
        <w:t>Цель доклада</w:t>
      </w:r>
    </w:p>
    <w:p w:rsidR="00CF0061" w:rsidRPr="00CF0061" w:rsidRDefault="00CF0061" w:rsidP="00CF0061">
      <w:pPr>
        <w:pStyle w:val="ab"/>
        <w:spacing w:line="100" w:lineRule="atLeast"/>
        <w:jc w:val="both"/>
        <w:rPr>
          <w:sz w:val="28"/>
          <w:szCs w:val="28"/>
        </w:rPr>
      </w:pPr>
      <w:r>
        <w:tab/>
      </w:r>
      <w:r w:rsidRPr="00CF0061">
        <w:rPr>
          <w:sz w:val="28"/>
          <w:szCs w:val="28"/>
        </w:rPr>
        <w:t>Обеспечение информацией о МБУ ДО «ДЮСШ г. Пошехонье» общественности, органов управления, обучающихся и их родителей, работников учреждения для формирования мнения об учреждении.</w:t>
      </w:r>
    </w:p>
    <w:p w:rsidR="00CF0061" w:rsidRDefault="00CF0061" w:rsidP="00CF0061">
      <w:pPr>
        <w:pStyle w:val="ab"/>
        <w:spacing w:line="100" w:lineRule="atLeast"/>
        <w:jc w:val="center"/>
      </w:pPr>
      <w:r>
        <w:rPr>
          <w:b/>
          <w:sz w:val="28"/>
          <w:szCs w:val="28"/>
        </w:rPr>
        <w:t>1. Информационный паспорт учреждения</w:t>
      </w:r>
    </w:p>
    <w:p w:rsidR="00CF0061" w:rsidRPr="00CF0061" w:rsidRDefault="00CF0061" w:rsidP="00CF0061">
      <w:pPr>
        <w:pStyle w:val="ab"/>
        <w:spacing w:after="0" w:line="100" w:lineRule="atLeast"/>
        <w:jc w:val="both"/>
        <w:rPr>
          <w:sz w:val="28"/>
          <w:szCs w:val="28"/>
        </w:rPr>
      </w:pPr>
      <w:r>
        <w:rPr>
          <w:rFonts w:cs="Times New Roman"/>
        </w:rPr>
        <w:tab/>
      </w:r>
      <w:proofErr w:type="gramStart"/>
      <w:r w:rsidRPr="00CF0061">
        <w:rPr>
          <w:rFonts w:cs="Times New Roman"/>
          <w:sz w:val="28"/>
          <w:szCs w:val="28"/>
        </w:rPr>
        <w:t>Муниципальное  бюджетное учреждение дополнительного образования  «Детско-юношеская спортивная школа г. Пошехонье» создано  в соответствии с Гражданским кодексом Российской Федерации, Бюджетным кодексом Российской Федерации, Федеральным законом от 12 января 1996 года № 7 – ФЗ «О некоммерческих организациях», Федеральным Законом Российской Федерации от 29.12.2012  года № 273-ФЗ «Об образовании в Российской Федерации», Постановлением Главы Пошехонского МР от 11.08.2009 г № 814 и Постановлением Администрации Пошехонского муниципального</w:t>
      </w:r>
      <w:proofErr w:type="gramEnd"/>
      <w:r w:rsidRPr="00CF0061">
        <w:rPr>
          <w:rFonts w:cs="Times New Roman"/>
          <w:sz w:val="28"/>
          <w:szCs w:val="28"/>
        </w:rPr>
        <w:t xml:space="preserve"> района от 15.12.2010 г.  № 1147  «Об утверждении Порядка создания, реорганизации, изменения типа и ликвидации муниципального учреждения, а также утверждение уставов муниципальных учреждений и внесение в них изменений».  </w:t>
      </w: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Полное наименование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: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Муниципа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льное бюджетное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«Детс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ко-юношеская спортивная школа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>. Пошехонье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Сокращенное наименование Учреждения: 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МБ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У ДО «ДЮСШ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г. Пошехонье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Местонахождение (юридический адрес)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Учреждения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: Россия, 152850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. Пошехонье, ул. Красноармейская, д. </w:t>
      </w:r>
      <w:r w:rsidR="00E64310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7634BD" w:rsidRPr="00850204" w:rsidRDefault="007634BD" w:rsidP="00D77A5E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Почтовый адрес:</w:t>
      </w:r>
      <w:r w:rsidR="00D77A5E" w:rsidRP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Россия, 152850</w:t>
      </w:r>
      <w:r w:rsidR="00D77A5E" w:rsidRPr="0085020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7A5E" w:rsidRPr="00850204">
        <w:rPr>
          <w:rFonts w:ascii="Times New Roman" w:eastAsia="Times New Roman" w:hAnsi="Times New Roman" w:cs="Times New Roman"/>
          <w:sz w:val="28"/>
          <w:szCs w:val="28"/>
        </w:rPr>
        <w:t xml:space="preserve">Ярославская область, </w:t>
      </w:r>
      <w:proofErr w:type="gramStart"/>
      <w:r w:rsidR="00D77A5E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D77A5E">
        <w:rPr>
          <w:rFonts w:ascii="Times New Roman" w:eastAsia="Times New Roman" w:hAnsi="Times New Roman" w:cs="Times New Roman"/>
          <w:sz w:val="28"/>
          <w:szCs w:val="28"/>
        </w:rPr>
        <w:t>. Пошехонье, ул. Красноармейская, д. 3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Учредителем</w:t>
      </w:r>
      <w:r w:rsidR="004B69DD">
        <w:rPr>
          <w:rFonts w:ascii="Times New Roman" w:eastAsia="Times New Roman" w:hAnsi="Times New Roman" w:cs="Times New Roman"/>
          <w:b/>
          <w:sz w:val="28"/>
          <w:szCs w:val="28"/>
        </w:rPr>
        <w:t xml:space="preserve"> и собственником имущества</w:t>
      </w: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являет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ся Пошехонский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ый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. Функции и полномочия учредителя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 Учреждения от имени Пошехонского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ципального района осуществляет У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>правл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ение образова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ния А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дминистрации Пошехонского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 Функции и полномочия собственника имущества Учрежд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 xml:space="preserve">ения от имени Пошехонского 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осуществляет 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 xml:space="preserve">Отдел архитектуры, </w:t>
      </w:r>
      <w:r w:rsidR="00D77A5E">
        <w:rPr>
          <w:rFonts w:ascii="Times New Roman" w:eastAsia="Times New Roman" w:hAnsi="Times New Roman" w:cs="Times New Roman"/>
          <w:sz w:val="28"/>
          <w:szCs w:val="28"/>
        </w:rPr>
        <w:t>имущественны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х и земельных отношений Администрации Пошехонского</w:t>
      </w:r>
      <w:r w:rsidR="004B69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 xml:space="preserve">Юридический адрес Учредителя: 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152850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, Российская Федерация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, Ярославская область, г. Пошехонье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6727C">
        <w:rPr>
          <w:rFonts w:ascii="Times New Roman" w:eastAsia="Times New Roman" w:hAnsi="Times New Roman" w:cs="Times New Roman"/>
          <w:sz w:val="28"/>
          <w:szCs w:val="28"/>
        </w:rPr>
        <w:t>ул. Свободы, д. 9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7634BD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Лицензия:</w:t>
      </w:r>
      <w:r w:rsidR="00E64310" w:rsidRPr="00E64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серия  76 ЛО</w:t>
      </w:r>
      <w:proofErr w:type="gramStart"/>
      <w:r w:rsidR="00C6727C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="00C6727C">
        <w:rPr>
          <w:rFonts w:ascii="Times New Roman" w:eastAsia="Times New Roman" w:hAnsi="Times New Roman" w:cs="Times New Roman"/>
          <w:sz w:val="28"/>
          <w:szCs w:val="28"/>
        </w:rPr>
        <w:tab/>
        <w:t>регистрационный  номер 520/16 от  15 ноября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 2016 года, срок действия: бессрочная.</w:t>
      </w:r>
    </w:p>
    <w:p w:rsidR="007634BD" w:rsidRPr="00850204" w:rsidRDefault="007634BD" w:rsidP="00AE4364">
      <w:pPr>
        <w:tabs>
          <w:tab w:val="left" w:pos="4180"/>
          <w:tab w:val="left" w:pos="5860"/>
          <w:tab w:val="left" w:pos="9980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ОГРН</w:t>
      </w:r>
      <w:r w:rsidR="00E64310" w:rsidRPr="00E6431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727C" w:rsidRPr="00C6727C">
        <w:rPr>
          <w:rFonts w:ascii="Times New Roman" w:hAnsi="Times New Roman" w:cs="Times New Roman"/>
          <w:sz w:val="28"/>
          <w:szCs w:val="28"/>
        </w:rPr>
        <w:t>1097610002082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ФИО руководителя: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44B2">
        <w:rPr>
          <w:rFonts w:ascii="Times New Roman" w:eastAsia="Times New Roman" w:hAnsi="Times New Roman" w:cs="Times New Roman"/>
          <w:sz w:val="28"/>
          <w:szCs w:val="28"/>
        </w:rPr>
        <w:t>Сухарева Наталья Александровна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64">
        <w:rPr>
          <w:rFonts w:ascii="Times New Roman" w:eastAsia="Times New Roman" w:hAnsi="Times New Roman" w:cs="Times New Roman"/>
          <w:b/>
          <w:sz w:val="28"/>
          <w:szCs w:val="28"/>
        </w:rPr>
        <w:t>Телефон / факс:</w:t>
      </w:r>
      <w:r w:rsidR="008B44B2">
        <w:rPr>
          <w:rFonts w:ascii="Times New Roman" w:eastAsia="Times New Roman" w:hAnsi="Times New Roman" w:cs="Times New Roman"/>
          <w:sz w:val="28"/>
          <w:szCs w:val="28"/>
        </w:rPr>
        <w:t xml:space="preserve"> 8 4854622666</w:t>
      </w:r>
    </w:p>
    <w:p w:rsidR="00BC7F61" w:rsidRPr="00CF0061" w:rsidRDefault="008B44B2" w:rsidP="00CF0061">
      <w:pPr>
        <w:widowControl w:val="0"/>
        <w:adjustRightInd w:val="0"/>
        <w:spacing w:after="0" w:line="240" w:lineRule="auto"/>
        <w:rPr>
          <w:rFonts w:ascii="Times New Roman" w:eastAsia="Andale Sans UI" w:hAnsi="Times New Roman" w:cs="Tahoma"/>
          <w:sz w:val="28"/>
          <w:szCs w:val="28"/>
          <w:lang w:val="en-US"/>
        </w:rPr>
      </w:pPr>
      <w:r w:rsidRPr="00CF00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 xml:space="preserve">           </w:t>
      </w:r>
      <w:r w:rsidR="007634BD" w:rsidRPr="008B4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7634BD" w:rsidRPr="00CF00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="007634BD" w:rsidRPr="008B44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</w:t>
      </w:r>
      <w:proofErr w:type="spellEnd"/>
      <w:r w:rsidR="007634BD" w:rsidRPr="00CF00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6" w:history="1"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dssh</w:t>
        </w:r>
        <w:r w:rsidRPr="00CF0061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.</w:t>
        </w:r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posh</w:t>
        </w:r>
        <w:r w:rsidRPr="00CF0061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 xml:space="preserve">@ </w:t>
        </w:r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yarregion</w:t>
        </w:r>
        <w:r w:rsidRPr="00CF0061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.</w:t>
        </w:r>
        <w:r w:rsidRPr="008B44B2">
          <w:rPr>
            <w:rStyle w:val="a5"/>
            <w:rFonts w:ascii="Times New Roman" w:eastAsia="Andale Sans UI" w:hAnsi="Times New Roman" w:cs="Tahoma"/>
            <w:sz w:val="28"/>
            <w:szCs w:val="28"/>
            <w:lang w:val="en-US"/>
          </w:rPr>
          <w:t>ru</w:t>
        </w:r>
      </w:hyperlink>
      <w:r w:rsidR="00CF0061" w:rsidRPr="00CF0061">
        <w:rPr>
          <w:rFonts w:ascii="Times New Roman" w:eastAsia="Andale Sans UI" w:hAnsi="Times New Roman" w:cs="Tahoma"/>
          <w:sz w:val="28"/>
          <w:szCs w:val="28"/>
          <w:lang w:val="en-US"/>
        </w:rPr>
        <w:t xml:space="preserve">  </w:t>
      </w:r>
      <w:r w:rsidR="007634BD" w:rsidRPr="00AE4364"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="007634BD" w:rsidRPr="00CF00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7634BD" w:rsidRPr="00CF00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="00BC7F61" w:rsidRPr="00CF0061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/>
          </w:rPr>
          <w:t>https://ssh-psh.edu.yar.ru/</w:t>
        </w:r>
      </w:hyperlink>
    </w:p>
    <w:p w:rsidR="00BC7F61" w:rsidRPr="00CF0061" w:rsidRDefault="00BC7F61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634BD" w:rsidRPr="00E52E00" w:rsidRDefault="00E52E00" w:rsidP="00E52E00">
      <w:pPr>
        <w:widowControl w:val="0"/>
        <w:adjustRightInd w:val="0"/>
        <w:spacing w:after="0" w:line="240" w:lineRule="auto"/>
        <w:rPr>
          <w:rFonts w:ascii="Times New Roman" w:eastAsia="Andale Sans UI" w:hAnsi="Times New Roman" w:cs="Tahoma"/>
          <w:sz w:val="24"/>
          <w:szCs w:val="24"/>
        </w:rPr>
      </w:pPr>
      <w:r w:rsidRPr="00CF006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  </w:t>
      </w:r>
      <w:r w:rsidR="007634BD" w:rsidRPr="00BC7F61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юридическим лицом, имеет лицевые счета </w:t>
      </w:r>
      <w:r w:rsidR="00BC7F61" w:rsidRPr="00BC7F61">
        <w:rPr>
          <w:rFonts w:ascii="Times New Roman" w:eastAsia="Andale Sans UI" w:hAnsi="Times New Roman" w:cs="Tahoma"/>
          <w:sz w:val="28"/>
          <w:szCs w:val="28"/>
        </w:rPr>
        <w:t>801.07.004.6    801.07.004.8</w:t>
      </w:r>
      <w:r w:rsidR="00BC7F61" w:rsidRPr="00BC7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BC7F6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F61" w:rsidRPr="00BC7F61">
        <w:rPr>
          <w:rFonts w:ascii="Times New Roman" w:eastAsia="Andale Sans UI" w:hAnsi="Times New Roman" w:cs="Tahoma"/>
          <w:sz w:val="28"/>
          <w:szCs w:val="28"/>
        </w:rPr>
        <w:t xml:space="preserve"> отделение Ярославль банка России//УФК ПО Ярославской области </w:t>
      </w:r>
      <w:r w:rsidR="00BC7F61">
        <w:rPr>
          <w:rFonts w:ascii="Times New Roman" w:eastAsia="Andale Sans UI" w:hAnsi="Times New Roman" w:cs="Tahoma"/>
          <w:sz w:val="28"/>
          <w:szCs w:val="28"/>
        </w:rPr>
        <w:t xml:space="preserve"> </w:t>
      </w:r>
      <w:proofErr w:type="gramStart"/>
      <w:r w:rsidR="00BC7F61" w:rsidRPr="00BC7F61">
        <w:rPr>
          <w:rFonts w:ascii="Times New Roman" w:eastAsia="Andale Sans UI" w:hAnsi="Times New Roman" w:cs="Tahoma"/>
          <w:sz w:val="28"/>
          <w:szCs w:val="28"/>
        </w:rPr>
        <w:t>г</w:t>
      </w:r>
      <w:proofErr w:type="gramEnd"/>
      <w:r w:rsidR="00BC7F61" w:rsidRPr="00BC7F61">
        <w:rPr>
          <w:rFonts w:ascii="Times New Roman" w:eastAsia="Andale Sans UI" w:hAnsi="Times New Roman" w:cs="Tahoma"/>
          <w:sz w:val="28"/>
          <w:szCs w:val="28"/>
        </w:rPr>
        <w:t xml:space="preserve">. Ярославль </w:t>
      </w:r>
      <w:r w:rsidR="000A3083">
        <w:rPr>
          <w:rFonts w:ascii="Times New Roman" w:eastAsia="Andale Sans UI" w:hAnsi="Times New Roman" w:cs="Tahoma"/>
          <w:sz w:val="28"/>
          <w:szCs w:val="28"/>
        </w:rPr>
        <w:t>расчетный счё</w:t>
      </w:r>
      <w:r w:rsidR="00BC7F61">
        <w:rPr>
          <w:rFonts w:ascii="Times New Roman" w:eastAsia="Andale Sans UI" w:hAnsi="Times New Roman" w:cs="Tahoma"/>
          <w:sz w:val="28"/>
          <w:szCs w:val="28"/>
        </w:rPr>
        <w:t>т</w:t>
      </w:r>
      <w:r w:rsidR="00BC7F61" w:rsidRPr="00BC7F61">
        <w:rPr>
          <w:rFonts w:ascii="Times New Roman" w:eastAsia="Andale Sans UI" w:hAnsi="Times New Roman" w:cs="Tahoma"/>
          <w:sz w:val="28"/>
          <w:szCs w:val="28"/>
        </w:rPr>
        <w:t xml:space="preserve"> 03234643786340007100 ,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>печать и бланки со своим наименованием на русском языке. Учреждение является муниципа</w:t>
      </w:r>
      <w:r w:rsidR="00BC7F61">
        <w:rPr>
          <w:rFonts w:ascii="Times New Roman" w:eastAsia="Times New Roman" w:hAnsi="Times New Roman" w:cs="Times New Roman"/>
          <w:sz w:val="28"/>
          <w:szCs w:val="28"/>
        </w:rPr>
        <w:t>льным бюджетным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учреждением дополнительного образования.</w:t>
      </w:r>
    </w:p>
    <w:p w:rsidR="007634BD" w:rsidRPr="00E52E00" w:rsidRDefault="007634BD" w:rsidP="00E52E00">
      <w:pPr>
        <w:numPr>
          <w:ilvl w:val="0"/>
          <w:numId w:val="1"/>
        </w:numPr>
        <w:tabs>
          <w:tab w:val="left" w:pos="1066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своей деятельности Учреждение руководствуется Конституцией Российской Федерации, Законом Российской Федерации “Об образовании”, Гражданским кодексом Российской Федерации, указами и распоряжениями Президента РФ, постановлениями и распоряжениями Правительства Российской Федерации, иными законодательными и</w:t>
      </w:r>
      <w:bookmarkStart w:id="0" w:name="page2"/>
      <w:bookmarkEnd w:id="0"/>
      <w:r w:rsidRPr="005249FF">
        <w:rPr>
          <w:rFonts w:ascii="Times New Roman" w:eastAsia="Times New Roman" w:hAnsi="Times New Roman" w:cs="Times New Roman"/>
          <w:sz w:val="28"/>
          <w:szCs w:val="28"/>
        </w:rPr>
        <w:t>нормативными актами Российской Федерации, Ярославской области, нормативными правовыми актами органов местного самоуправ</w:t>
      </w:r>
      <w:r w:rsidR="00E52E00">
        <w:rPr>
          <w:rFonts w:ascii="Times New Roman" w:eastAsia="Times New Roman" w:hAnsi="Times New Roman" w:cs="Times New Roman"/>
          <w:sz w:val="28"/>
          <w:szCs w:val="28"/>
        </w:rPr>
        <w:t>ления города Пошехонье</w:t>
      </w:r>
      <w:r w:rsidRPr="005249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34BD" w:rsidRPr="00850204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для достижения целей своей деятельности вправ</w:t>
      </w:r>
      <w:proofErr w:type="gramStart"/>
      <w:r w:rsidRPr="0085020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приобретать и осуществлять имущественные и неимущественные права, нести обязанности, быть истцом и ответчиком в арбитражном, третейском судах, судах общей юрисдикции в соответствии с действующим законодательством Российской Федерации.</w:t>
      </w:r>
    </w:p>
    <w:p w:rsidR="007634BD" w:rsidRPr="00850204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строит свои о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>тношения с другими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учреждениями, организациями и гражданами во всех сферах на основе договоров, соглашений.</w:t>
      </w:r>
    </w:p>
    <w:p w:rsidR="007634BD" w:rsidRPr="00850204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Учреждение самостоятельно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в осуществлении функций, отнесён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sz w:val="28"/>
          <w:szCs w:val="28"/>
        </w:rPr>
        <w:t>х к его компетенции. Контроль над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Учреждения осуществляет Учредитель.</w:t>
      </w:r>
    </w:p>
    <w:p w:rsidR="00AE4364" w:rsidRPr="00E52E00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Учреждение самостоятельно осуществляет образовательный процесс в соответствии с лицензией.</w:t>
      </w:r>
    </w:p>
    <w:p w:rsidR="00A35265" w:rsidRDefault="007634BD" w:rsidP="00E52E0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b/>
          <w:sz w:val="28"/>
          <w:szCs w:val="28"/>
        </w:rPr>
        <w:t>Предмет деятельности Учреждения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реализация дополнительных</w:t>
      </w:r>
      <w:r w:rsidR="00E659BB" w:rsidRPr="00E659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59BB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программ по 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мини-футболу, волейболу, фитнес </w:t>
      </w:r>
      <w:proofErr w:type="gramStart"/>
      <w:r w:rsidR="000A3083">
        <w:rPr>
          <w:rFonts w:ascii="Times New Roman" w:eastAsia="Times New Roman" w:hAnsi="Times New Roman" w:cs="Times New Roman"/>
          <w:sz w:val="28"/>
          <w:szCs w:val="28"/>
        </w:rPr>
        <w:t>-а</w:t>
      </w:r>
      <w:proofErr w:type="gramEnd"/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эробике, боксу, шахматам, спортивному туризму, настольному теннису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в интересах личности, общества, государства, развитие мотивации ли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чности к познанию и творчеству.</w:t>
      </w:r>
    </w:p>
    <w:p w:rsidR="00A35265" w:rsidRPr="00A35265" w:rsidRDefault="00A35265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="007634BD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Учреждения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беспечение необходимых условий для личностного развития, укрепления здоровья обучающихся (воспитанников) средствами физической культуры;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066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знаний о физической культуре и спорте;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02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ормирование общей культуры обучающихся (воспитанников);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рганизация содержательного досуга;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остижение обучающимися (воспитанниками) соответствующего образовательного уровня;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даптация обучающихся (воспитанников) к жизни в обществе;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ривлечение обучающихся к систематическим занятиям физической культурой и спортом;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оспитание у обучающихся (воспитанников) гражданственности, патриотизма, трудолюбия, уважения к правам и свободам человека, любви к окружающей природе, семье;</w:t>
      </w:r>
    </w:p>
    <w:p w:rsidR="007634BD" w:rsidRPr="00A35265" w:rsidRDefault="000A3083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рофессиональное самоопределение;</w:t>
      </w:r>
    </w:p>
    <w:p w:rsidR="007634BD" w:rsidRPr="00A35265" w:rsidRDefault="00A35265" w:rsidP="00AE4364">
      <w:pPr>
        <w:pStyle w:val="a3"/>
        <w:numPr>
          <w:ilvl w:val="0"/>
          <w:numId w:val="12"/>
        </w:numPr>
        <w:tabs>
          <w:tab w:val="left" w:pos="94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ыявление в процессе занятий наиболее одаренных детей;</w:t>
      </w:r>
    </w:p>
    <w:p w:rsidR="00A35265" w:rsidRDefault="00A35265" w:rsidP="00E52E00">
      <w:pPr>
        <w:pStyle w:val="a3"/>
        <w:numPr>
          <w:ilvl w:val="0"/>
          <w:numId w:val="12"/>
        </w:numPr>
        <w:tabs>
          <w:tab w:val="left" w:pos="980"/>
          <w:tab w:val="left" w:pos="113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одготовка  спортсменов  высокого  класса,  членов  с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>борных  команд  района.</w:t>
      </w:r>
    </w:p>
    <w:p w:rsidR="00E52E00" w:rsidRPr="00E52E00" w:rsidRDefault="00E52E00" w:rsidP="00E52E00">
      <w:pPr>
        <w:pStyle w:val="a3"/>
        <w:tabs>
          <w:tab w:val="left" w:pos="980"/>
          <w:tab w:val="left" w:pos="1134"/>
        </w:tabs>
        <w:spacing w:after="0" w:line="240" w:lineRule="auto"/>
        <w:ind w:left="709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850204" w:rsidRDefault="007634BD" w:rsidP="00E52E00">
      <w:pPr>
        <w:tabs>
          <w:tab w:val="left" w:pos="980"/>
          <w:tab w:val="left" w:pos="1134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К компетенции Учреждения относятся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существление образовательного процесс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а, подбор и расстановка кадров,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финансовой, хозяйственной 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научной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и иной деятельности в пределах,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установленных законодательством Российской Федерации;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атериально-техническое обеспечение и оснащение образовательного процесса, оборудование помещений в соответствии с государственными и местными нормами и требованиями, осуществляемое в пределах финансовых средств, находящихся в распоряжении Учреждения;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Учредителю </w:t>
      </w:r>
      <w:r w:rsidR="000A3083">
        <w:rPr>
          <w:rFonts w:ascii="Times New Roman" w:eastAsia="Times New Roman" w:hAnsi="Times New Roman" w:cs="Times New Roman"/>
          <w:sz w:val="28"/>
          <w:szCs w:val="28"/>
        </w:rPr>
        <w:t>и общественности ежегодного отчё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та о поступлении и расходовании финансовых и материальных средств;</w:t>
      </w:r>
    </w:p>
    <w:p w:rsidR="00A35265" w:rsidRPr="00A35265" w:rsidRDefault="000A3083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Приё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м на работу и расстановка кадров; ответственность за уровень их квалификации;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образовательных программ и учебных планов;</w:t>
      </w:r>
    </w:p>
    <w:p w:rsidR="00A35265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утверждение годовых календарных учебных графиков;</w:t>
      </w:r>
      <w:bookmarkStart w:id="1" w:name="page3"/>
      <w:bookmarkEnd w:id="1"/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44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становление структуры управления деятельностью Учреждения, штатного расписания, распределение должностных обязанностей;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2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азработка и принятие правил внутреннего трудового распорядка Учреждения, иных локальных актов;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106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амостоятельное формирование контингента обучающихся (воспитанников) в пределах оговоренной лицензией квоты;</w:t>
      </w:r>
    </w:p>
    <w:p w:rsidR="007634BD" w:rsidRPr="00A35265" w:rsidRDefault="000A3083" w:rsidP="00AE4364">
      <w:pPr>
        <w:pStyle w:val="a3"/>
        <w:numPr>
          <w:ilvl w:val="0"/>
          <w:numId w:val="13"/>
        </w:numPr>
        <w:tabs>
          <w:tab w:val="left" w:pos="980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ыбор форм, методов и средств организации образовательного процесса;</w:t>
      </w:r>
    </w:p>
    <w:p w:rsidR="007634BD" w:rsidRPr="00A35265" w:rsidRDefault="00A35265" w:rsidP="00AE4364">
      <w:pPr>
        <w:pStyle w:val="a3"/>
        <w:numPr>
          <w:ilvl w:val="0"/>
          <w:numId w:val="13"/>
        </w:numPr>
        <w:tabs>
          <w:tab w:val="left" w:pos="972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пределение формы, порядка и периодичности промежуточной сдачи контрольно-переводных нормативов по общей физической подготовке,  технико-тактической подготовке;</w:t>
      </w:r>
    </w:p>
    <w:p w:rsidR="00A35265" w:rsidRDefault="000A3083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роведение традиционных мероприятий и соревнований среди обучающихся (воспитанников) Учреждения, согласно утверждѐнного плана работы;</w:t>
      </w:r>
    </w:p>
    <w:p w:rsidR="00A35265" w:rsidRDefault="000A3083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526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частие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каникулярно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оздоровительной кампании, организации досуга обучающихся (воспитанников);</w:t>
      </w:r>
    </w:p>
    <w:p w:rsidR="00A35265" w:rsidRDefault="000A3083" w:rsidP="00AE4364">
      <w:pPr>
        <w:pStyle w:val="a3"/>
        <w:numPr>
          <w:ilvl w:val="0"/>
          <w:numId w:val="13"/>
        </w:numPr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A35265">
        <w:rPr>
          <w:rFonts w:ascii="Times New Roman" w:eastAsia="Times New Roman" w:hAnsi="Times New Roman" w:cs="Times New Roman"/>
          <w:sz w:val="28"/>
          <w:szCs w:val="28"/>
        </w:rPr>
        <w:t>Учреждение обеспечивает создание и ведение официального сайта в сети Интернет.</w:t>
      </w:r>
    </w:p>
    <w:p w:rsidR="00A35265" w:rsidRDefault="00A35265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E00" w:rsidRDefault="00E52E00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Pr="00E52E00" w:rsidRDefault="007634BD" w:rsidP="00E52E00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Уровень и направленность образовательных программ</w:t>
      </w:r>
      <w:r w:rsidR="00A3526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35265" w:rsidRDefault="00336724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Учебный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 план  МБ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ДО 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ДЮСШ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DA63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>Пошехонье»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34BD" w:rsidRPr="00850204">
        <w:rPr>
          <w:rFonts w:ascii="Times New Roman" w:eastAsia="Times New Roman" w:hAnsi="Times New Roman" w:cs="Times New Roman"/>
          <w:sz w:val="28"/>
          <w:szCs w:val="28"/>
        </w:rPr>
        <w:t xml:space="preserve"> разработан на основании цели и задач:</w:t>
      </w:r>
    </w:p>
    <w:p w:rsidR="007634BD" w:rsidRPr="00850204" w:rsidRDefault="007634BD" w:rsidP="00AE4364">
      <w:pPr>
        <w:pStyle w:val="a3"/>
        <w:tabs>
          <w:tab w:val="left" w:pos="106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 обеспечение необходимых 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способствующих максимальному 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>развитию личности ребенка через учебно-тренировочный процесс: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 xml:space="preserve">гарантирующие охрану и укрепление здоровья обучающихся; 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развития личности, ее самореализации и самоопределения;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воспитания гражданственности, трудолюбия, уважения к правам и свободам человека, любви к окружающей природе, Родине, семье;</w:t>
      </w:r>
    </w:p>
    <w:p w:rsidR="007634BD" w:rsidRPr="0035386F" w:rsidRDefault="007634BD" w:rsidP="006D1B19">
      <w:pPr>
        <w:pStyle w:val="a3"/>
        <w:numPr>
          <w:ilvl w:val="2"/>
          <w:numId w:val="11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для социальной поддержки подростков и молодежи.</w:t>
      </w:r>
    </w:p>
    <w:p w:rsidR="007634BD" w:rsidRPr="00850204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Для выполнения этих целей необходимо выполнить следующие </w:t>
      </w: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задачи</w:t>
      </w:r>
      <w:r w:rsidRPr="0085020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AE4364" w:rsidRDefault="00AE4364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На спортивно-оздоровительном этапе и этапе начальной подготовки:</w:t>
      </w:r>
    </w:p>
    <w:p w:rsidR="007634BD" w:rsidRDefault="007634BD" w:rsidP="00AE4364">
      <w:pPr>
        <w:numPr>
          <w:ilvl w:val="1"/>
          <w:numId w:val="3"/>
        </w:numPr>
        <w:tabs>
          <w:tab w:val="left" w:pos="993"/>
        </w:tabs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204">
        <w:rPr>
          <w:rFonts w:ascii="Times New Roman" w:eastAsia="Times New Roman" w:hAnsi="Times New Roman" w:cs="Times New Roman"/>
          <w:sz w:val="28"/>
          <w:szCs w:val="28"/>
        </w:rPr>
        <w:t>привлечение максимального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:rsidR="00E52E00" w:rsidRPr="00850204" w:rsidRDefault="00E52E00" w:rsidP="00E52E00">
      <w:pPr>
        <w:tabs>
          <w:tab w:val="left" w:pos="993"/>
        </w:tabs>
        <w:spacing w:after="0" w:line="240" w:lineRule="auto"/>
        <w:ind w:left="709" w:right="-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34BD" w:rsidRPr="00A35265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5265">
        <w:rPr>
          <w:rFonts w:ascii="Times New Roman" w:eastAsia="Times New Roman" w:hAnsi="Times New Roman" w:cs="Times New Roman"/>
          <w:b/>
          <w:sz w:val="28"/>
          <w:szCs w:val="28"/>
        </w:rPr>
        <w:t>На учебно-тренировочном этапе:</w:t>
      </w:r>
    </w:p>
    <w:p w:rsidR="007634BD" w:rsidRPr="00A35265" w:rsidRDefault="007634BD" w:rsidP="00AE4364">
      <w:pPr>
        <w:pStyle w:val="a3"/>
        <w:numPr>
          <w:ilvl w:val="1"/>
          <w:numId w:val="3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386F">
        <w:rPr>
          <w:rFonts w:ascii="Times New Roman" w:eastAsia="Times New Roman" w:hAnsi="Times New Roman" w:cs="Times New Roman"/>
          <w:sz w:val="28"/>
          <w:szCs w:val="28"/>
        </w:rPr>
        <w:t>улучшение состояния здоровья, включая физическое развитие, повышение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>уровня   физической   подготовленности   и   спортивных   результатов   с   учетом индивидуальных особенностей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376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265">
        <w:rPr>
          <w:rFonts w:ascii="Times New Roman" w:eastAsia="Times New Roman" w:hAnsi="Times New Roman" w:cs="Times New Roman"/>
          <w:sz w:val="28"/>
          <w:szCs w:val="28"/>
        </w:rPr>
        <w:t xml:space="preserve"> требований программ по видам спорта, профилактика вредных привычек и правонарушений.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A35265" w:rsidRDefault="00A35265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 xml:space="preserve">Реализуемые дополнительные </w:t>
      </w:r>
      <w:r w:rsidR="00376238">
        <w:rPr>
          <w:rFonts w:ascii="Times New Roman" w:eastAsia="Times New Roman" w:hAnsi="Times New Roman"/>
          <w:b/>
          <w:sz w:val="28"/>
        </w:rPr>
        <w:t xml:space="preserve">общеобразовательные </w:t>
      </w:r>
      <w:proofErr w:type="spellStart"/>
      <w:r w:rsidR="00376238">
        <w:rPr>
          <w:rFonts w:ascii="Times New Roman" w:eastAsia="Times New Roman" w:hAnsi="Times New Roman"/>
          <w:b/>
          <w:sz w:val="28"/>
        </w:rPr>
        <w:t>общеразвивающие</w:t>
      </w:r>
      <w:proofErr w:type="spellEnd"/>
      <w:r w:rsidR="00376238">
        <w:rPr>
          <w:rFonts w:ascii="Times New Roman" w:eastAsia="Times New Roman" w:hAnsi="Times New Roman"/>
          <w:b/>
          <w:sz w:val="28"/>
        </w:rPr>
        <w:t xml:space="preserve"> программы</w:t>
      </w:r>
    </w:p>
    <w:p w:rsidR="002469B8" w:rsidRPr="00A35265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2469B8">
        <w:rPr>
          <w:rFonts w:ascii="Times New Roman" w:eastAsia="Times New Roman" w:hAnsi="Times New Roman"/>
          <w:b/>
          <w:sz w:val="28"/>
          <w:u w:val="single"/>
        </w:rPr>
        <w:t>Виды спорта:</w:t>
      </w:r>
    </w:p>
    <w:p w:rsidR="002469B8" w:rsidRPr="002469B8" w:rsidRDefault="002469B8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мини-</w:t>
      </w:r>
      <w:r w:rsidR="007634BD">
        <w:rPr>
          <w:rFonts w:ascii="Times New Roman" w:eastAsia="Times New Roman" w:hAnsi="Times New Roman"/>
          <w:sz w:val="28"/>
        </w:rPr>
        <w:t>футбол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волейбол</w:t>
      </w:r>
    </w:p>
    <w:p w:rsidR="007634BD" w:rsidRDefault="007634BD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фитнес</w:t>
      </w:r>
      <w:r w:rsidR="00376238">
        <w:rPr>
          <w:rFonts w:ascii="Times New Roman" w:eastAsia="Times New Roman" w:hAnsi="Times New Roman"/>
          <w:sz w:val="28"/>
        </w:rPr>
        <w:t>-аэробика</w:t>
      </w: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настольный теннис</w:t>
      </w: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бокс</w:t>
      </w:r>
    </w:p>
    <w:p w:rsidR="007634BD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шахматы</w:t>
      </w:r>
    </w:p>
    <w:p w:rsidR="00376238" w:rsidRPr="00850204" w:rsidRDefault="00376238" w:rsidP="00CD50A5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спортивный туризм</w:t>
      </w:r>
    </w:p>
    <w:p w:rsidR="007634BD" w:rsidRPr="00E659BB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color w:val="FF0000"/>
          <w:sz w:val="28"/>
        </w:rPr>
      </w:pPr>
    </w:p>
    <w:p w:rsidR="006D1B19" w:rsidRDefault="006D1B19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D189B" w:rsidRDefault="007D189B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D189B" w:rsidRDefault="007D189B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Default="00376238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Кадровое обеспечение МБ</w:t>
      </w:r>
      <w:r w:rsidR="00A35265" w:rsidRPr="002B4C2E">
        <w:rPr>
          <w:rFonts w:ascii="Times New Roman" w:eastAsia="Times New Roman" w:hAnsi="Times New Roman"/>
          <w:b/>
          <w:sz w:val="28"/>
        </w:rPr>
        <w:t xml:space="preserve">У ДО </w:t>
      </w:r>
      <w:r>
        <w:rPr>
          <w:rFonts w:ascii="Times New Roman" w:eastAsia="Times New Roman" w:hAnsi="Times New Roman"/>
          <w:b/>
          <w:sz w:val="28"/>
        </w:rPr>
        <w:t>«</w:t>
      </w:r>
      <w:r w:rsidR="00A35265" w:rsidRPr="002B4C2E">
        <w:rPr>
          <w:rFonts w:ascii="Times New Roman" w:eastAsia="Times New Roman" w:hAnsi="Times New Roman"/>
          <w:b/>
          <w:sz w:val="28"/>
        </w:rPr>
        <w:t>ДЮСШ</w:t>
      </w:r>
      <w:r>
        <w:rPr>
          <w:rFonts w:ascii="Times New Roman" w:eastAsia="Times New Roman" w:hAnsi="Times New Roman"/>
          <w:b/>
          <w:sz w:val="28"/>
        </w:rPr>
        <w:t xml:space="preserve"> г.</w:t>
      </w:r>
      <w:r w:rsidR="00B63CD6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Пошехонье»</w:t>
      </w:r>
    </w:p>
    <w:p w:rsidR="008E6EF9" w:rsidRPr="002B4C2E" w:rsidRDefault="008E6EF9" w:rsidP="00AE4364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B63CD6" w:rsidRPr="00B63CD6" w:rsidRDefault="00B63CD6" w:rsidP="00B63CD6">
      <w:pPr>
        <w:pStyle w:val="a7"/>
        <w:spacing w:line="276" w:lineRule="auto"/>
        <w:jc w:val="both"/>
        <w:rPr>
          <w:b w:val="0"/>
          <w:szCs w:val="28"/>
        </w:rPr>
      </w:pPr>
      <w:r w:rsidRPr="00B63CD6">
        <w:rPr>
          <w:b w:val="0"/>
          <w:szCs w:val="28"/>
        </w:rPr>
        <w:t xml:space="preserve">В ДЮСШ г. Пошехонье работает сплоченный профессионально компетентный коллектив педагогов. Всего в ДЮСШ в </w:t>
      </w:r>
      <w:r>
        <w:rPr>
          <w:b w:val="0"/>
          <w:szCs w:val="28"/>
        </w:rPr>
        <w:t>2021-2022</w:t>
      </w:r>
      <w:r w:rsidRPr="00B63CD6">
        <w:rPr>
          <w:b w:val="0"/>
          <w:szCs w:val="28"/>
        </w:rPr>
        <w:t>у.г. работает 1</w:t>
      </w:r>
      <w:r w:rsidR="007E6E52">
        <w:rPr>
          <w:b w:val="0"/>
          <w:szCs w:val="28"/>
        </w:rPr>
        <w:t>1-</w:t>
      </w:r>
      <w:r w:rsidRPr="00B63CD6">
        <w:rPr>
          <w:b w:val="0"/>
          <w:szCs w:val="28"/>
        </w:rPr>
        <w:t xml:space="preserve"> тренеров-преподавателей, из них </w:t>
      </w:r>
      <w:r w:rsidR="007E6E52">
        <w:rPr>
          <w:b w:val="0"/>
          <w:szCs w:val="28"/>
        </w:rPr>
        <w:t>3</w:t>
      </w:r>
      <w:r w:rsidRPr="00B63CD6">
        <w:rPr>
          <w:b w:val="0"/>
          <w:szCs w:val="28"/>
        </w:rPr>
        <w:t xml:space="preserve">- основных, </w:t>
      </w:r>
      <w:r w:rsidR="007E6E52">
        <w:rPr>
          <w:b w:val="0"/>
          <w:szCs w:val="28"/>
        </w:rPr>
        <w:t>8</w:t>
      </w:r>
      <w:r w:rsidRPr="00B63CD6">
        <w:rPr>
          <w:b w:val="0"/>
          <w:szCs w:val="28"/>
        </w:rPr>
        <w:t xml:space="preserve"> – внешних совместител</w:t>
      </w:r>
      <w:r w:rsidR="008E6EF9">
        <w:rPr>
          <w:b w:val="0"/>
          <w:szCs w:val="28"/>
        </w:rPr>
        <w:t>ей,</w:t>
      </w:r>
      <w:r w:rsidRPr="00B63CD6">
        <w:rPr>
          <w:b w:val="0"/>
          <w:szCs w:val="28"/>
        </w:rPr>
        <w:t xml:space="preserve"> 1</w:t>
      </w:r>
      <w:r w:rsidR="007E6E52">
        <w:rPr>
          <w:b w:val="0"/>
          <w:szCs w:val="28"/>
        </w:rPr>
        <w:t>-</w:t>
      </w:r>
      <w:r w:rsidRPr="00B63CD6">
        <w:rPr>
          <w:b w:val="0"/>
          <w:szCs w:val="28"/>
        </w:rPr>
        <w:t xml:space="preserve"> директор </w:t>
      </w:r>
      <w:r w:rsidR="007E6E52">
        <w:rPr>
          <w:b w:val="0"/>
          <w:szCs w:val="28"/>
        </w:rPr>
        <w:t>и</w:t>
      </w:r>
      <w:r w:rsidRPr="00B63CD6">
        <w:rPr>
          <w:b w:val="0"/>
          <w:szCs w:val="28"/>
        </w:rPr>
        <w:t xml:space="preserve"> </w:t>
      </w:r>
      <w:r w:rsidR="007E6E52">
        <w:rPr>
          <w:b w:val="0"/>
          <w:szCs w:val="28"/>
        </w:rPr>
        <w:t>1-</w:t>
      </w:r>
      <w:r w:rsidRPr="00B63CD6">
        <w:rPr>
          <w:b w:val="0"/>
          <w:szCs w:val="28"/>
        </w:rPr>
        <w:t>педагог-организатор.</w:t>
      </w:r>
    </w:p>
    <w:p w:rsidR="007D189B" w:rsidRDefault="007D189B" w:rsidP="008E6EF9">
      <w:pPr>
        <w:pStyle w:val="a7"/>
        <w:rPr>
          <w:b w:val="0"/>
          <w:i/>
          <w:szCs w:val="28"/>
        </w:rPr>
      </w:pPr>
    </w:p>
    <w:p w:rsidR="008E6EF9" w:rsidRDefault="00B63CD6" w:rsidP="008E6EF9">
      <w:pPr>
        <w:pStyle w:val="a7"/>
        <w:rPr>
          <w:b w:val="0"/>
          <w:i/>
          <w:szCs w:val="28"/>
        </w:rPr>
      </w:pPr>
      <w:r w:rsidRPr="00B63CD6">
        <w:rPr>
          <w:b w:val="0"/>
          <w:i/>
          <w:szCs w:val="28"/>
        </w:rPr>
        <w:t>Кадровый состав по видам спорта</w:t>
      </w:r>
    </w:p>
    <w:p w:rsidR="007D189B" w:rsidRPr="00B63CD6" w:rsidRDefault="007D189B" w:rsidP="008E6EF9">
      <w:pPr>
        <w:pStyle w:val="a7"/>
        <w:rPr>
          <w:b w:val="0"/>
          <w:i/>
          <w:szCs w:val="28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7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Вид спорта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Основные работники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Совместители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</w:p>
        </w:tc>
        <w:tc>
          <w:tcPr>
            <w:tcW w:w="3190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2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Фитнес-аэробика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-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Бокс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</w:tc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-</w:t>
            </w:r>
          </w:p>
        </w:tc>
        <w:tc>
          <w:tcPr>
            <w:tcW w:w="3191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>1</w:t>
            </w:r>
          </w:p>
        </w:tc>
      </w:tr>
      <w:tr w:rsidR="00B63CD6" w:rsidRPr="00B63CD6" w:rsidTr="003E79D4">
        <w:tc>
          <w:tcPr>
            <w:tcW w:w="3190" w:type="dxa"/>
          </w:tcPr>
          <w:p w:rsidR="00B63CD6" w:rsidRPr="00B63CD6" w:rsidRDefault="00B63CD6" w:rsidP="00DA63EF">
            <w:pPr>
              <w:pStyle w:val="a7"/>
              <w:jc w:val="both"/>
              <w:rPr>
                <w:b w:val="0"/>
                <w:szCs w:val="28"/>
              </w:rPr>
            </w:pPr>
            <w:r w:rsidRPr="00B63CD6">
              <w:rPr>
                <w:b w:val="0"/>
                <w:szCs w:val="28"/>
              </w:rPr>
              <w:t xml:space="preserve">Всего </w:t>
            </w:r>
          </w:p>
        </w:tc>
        <w:tc>
          <w:tcPr>
            <w:tcW w:w="3190" w:type="dxa"/>
          </w:tcPr>
          <w:p w:rsid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</w:t>
            </w:r>
          </w:p>
          <w:p w:rsidR="00DA63EF" w:rsidRPr="00B63CD6" w:rsidRDefault="00DA63EF" w:rsidP="00DA63EF">
            <w:pPr>
              <w:pStyle w:val="a7"/>
              <w:jc w:val="both"/>
              <w:rPr>
                <w:b w:val="0"/>
                <w:szCs w:val="28"/>
              </w:rPr>
            </w:pPr>
          </w:p>
        </w:tc>
        <w:tc>
          <w:tcPr>
            <w:tcW w:w="3191" w:type="dxa"/>
          </w:tcPr>
          <w:p w:rsidR="00B63CD6" w:rsidRPr="00B63CD6" w:rsidRDefault="007E6E52" w:rsidP="00DA63EF">
            <w:pPr>
              <w:pStyle w:val="a7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8</w:t>
            </w:r>
          </w:p>
        </w:tc>
      </w:tr>
    </w:tbl>
    <w:p w:rsidR="00B63CD6" w:rsidRPr="00B63CD6" w:rsidRDefault="00B63CD6" w:rsidP="00DA63E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D6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63CD6" w:rsidRDefault="00B63CD6" w:rsidP="00DA63EF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63CD6">
        <w:rPr>
          <w:rFonts w:ascii="Times New Roman" w:hAnsi="Times New Roman" w:cs="Times New Roman"/>
          <w:i/>
          <w:sz w:val="28"/>
          <w:szCs w:val="28"/>
        </w:rPr>
        <w:t>Уровень образования педагогических кадров</w:t>
      </w:r>
      <w:r w:rsidR="007E6E52">
        <w:rPr>
          <w:rFonts w:ascii="Times New Roman" w:hAnsi="Times New Roman" w:cs="Times New Roman"/>
          <w:i/>
          <w:sz w:val="28"/>
          <w:szCs w:val="28"/>
        </w:rPr>
        <w:t xml:space="preserve"> в 2021-2022</w:t>
      </w:r>
      <w:r w:rsidRPr="00B63CD6">
        <w:rPr>
          <w:rFonts w:ascii="Times New Roman" w:hAnsi="Times New Roman" w:cs="Times New Roman"/>
          <w:i/>
          <w:sz w:val="28"/>
          <w:szCs w:val="28"/>
        </w:rPr>
        <w:t xml:space="preserve"> учебном году</w:t>
      </w:r>
    </w:p>
    <w:p w:rsidR="007D189B" w:rsidRPr="00B63CD6" w:rsidRDefault="007D189B" w:rsidP="00B63CD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3CD6" w:rsidRPr="00B63CD6" w:rsidRDefault="00B63CD6" w:rsidP="00B63CD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3CD6">
        <w:rPr>
          <w:rFonts w:ascii="Times New Roman" w:hAnsi="Times New Roman" w:cs="Times New Roman"/>
          <w:sz w:val="28"/>
          <w:szCs w:val="28"/>
        </w:rPr>
        <w:t xml:space="preserve">Большинство педагогических работников имеют высшее образование – </w:t>
      </w:r>
      <w:r w:rsidR="0005412A">
        <w:rPr>
          <w:rFonts w:ascii="Times New Roman" w:hAnsi="Times New Roman" w:cs="Times New Roman"/>
          <w:sz w:val="28"/>
          <w:szCs w:val="28"/>
        </w:rPr>
        <w:t>81,8</w:t>
      </w:r>
      <w:r w:rsidRPr="00B63CD6">
        <w:rPr>
          <w:rFonts w:ascii="Times New Roman" w:hAnsi="Times New Roman" w:cs="Times New Roman"/>
          <w:sz w:val="28"/>
          <w:szCs w:val="28"/>
        </w:rPr>
        <w:t xml:space="preserve">%, среднее профессиональное – </w:t>
      </w:r>
      <w:r w:rsidR="0005412A">
        <w:rPr>
          <w:rFonts w:ascii="Times New Roman" w:hAnsi="Times New Roman" w:cs="Times New Roman"/>
          <w:sz w:val="28"/>
          <w:szCs w:val="28"/>
        </w:rPr>
        <w:t>18,2</w:t>
      </w:r>
      <w:r w:rsidRPr="00B63CD6">
        <w:rPr>
          <w:rFonts w:ascii="Times New Roman" w:hAnsi="Times New Roman" w:cs="Times New Roman"/>
          <w:sz w:val="28"/>
          <w:szCs w:val="28"/>
        </w:rPr>
        <w:t xml:space="preserve">% . </w:t>
      </w:r>
    </w:p>
    <w:tbl>
      <w:tblPr>
        <w:tblStyle w:val="a4"/>
        <w:tblW w:w="0" w:type="auto"/>
        <w:tblLook w:val="04A0"/>
      </w:tblPr>
      <w:tblGrid>
        <w:gridCol w:w="4466"/>
        <w:gridCol w:w="2446"/>
        <w:gridCol w:w="2659"/>
      </w:tblGrid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 </w:t>
            </w:r>
          </w:p>
        </w:tc>
        <w:tc>
          <w:tcPr>
            <w:tcW w:w="244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  <w:r w:rsidR="00DA6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образование 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образование </w:t>
            </w:r>
          </w:p>
        </w:tc>
      </w:tr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Основные работники тренеры</w:t>
            </w:r>
          </w:p>
        </w:tc>
        <w:tc>
          <w:tcPr>
            <w:tcW w:w="2446" w:type="dxa"/>
          </w:tcPr>
          <w:p w:rsidR="00B63CD6" w:rsidRPr="00B63CD6" w:rsidRDefault="007E6E52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3CD6"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Совместители </w:t>
            </w:r>
          </w:p>
        </w:tc>
        <w:tc>
          <w:tcPr>
            <w:tcW w:w="2446" w:type="dxa"/>
          </w:tcPr>
          <w:p w:rsidR="00B63CD6" w:rsidRPr="00B63CD6" w:rsidRDefault="007E6E52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63CD6"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3CD6" w:rsidRPr="00B63CD6" w:rsidTr="00DA63EF">
        <w:tc>
          <w:tcPr>
            <w:tcW w:w="4466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446" w:type="dxa"/>
          </w:tcPr>
          <w:p w:rsidR="00B63CD6" w:rsidRPr="00B63CD6" w:rsidRDefault="007E6E52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59" w:type="dxa"/>
          </w:tcPr>
          <w:p w:rsidR="00B63CD6" w:rsidRPr="00B63CD6" w:rsidRDefault="00B63CD6" w:rsidP="008E6E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3C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7E6E52" w:rsidRDefault="007E6E52" w:rsidP="008E6EF9">
      <w:pPr>
        <w:spacing w:after="0" w:line="240" w:lineRule="auto"/>
        <w:ind w:right="-4"/>
        <w:rPr>
          <w:rFonts w:ascii="Times New Roman" w:eastAsia="Times New Roman" w:hAnsi="Times New Roman"/>
          <w:b/>
          <w:sz w:val="28"/>
        </w:rPr>
      </w:pPr>
      <w:bookmarkStart w:id="2" w:name="page5"/>
      <w:bookmarkEnd w:id="2"/>
    </w:p>
    <w:p w:rsidR="002469B8" w:rsidRDefault="00A35265" w:rsidP="00E52E00">
      <w:pPr>
        <w:spacing w:after="0" w:line="240" w:lineRule="auto"/>
        <w:ind w:right="-4"/>
        <w:jc w:val="center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b/>
          <w:sz w:val="28"/>
        </w:rPr>
        <w:t>Работа со СМИ</w:t>
      </w:r>
    </w:p>
    <w:p w:rsidR="008E6EF9" w:rsidRDefault="008E6EF9" w:rsidP="008E6EF9">
      <w:pPr>
        <w:spacing w:after="0" w:line="240" w:lineRule="auto"/>
        <w:ind w:right="-4"/>
        <w:jc w:val="center"/>
        <w:rPr>
          <w:rFonts w:ascii="Times New Roman" w:eastAsia="Times New Roman" w:hAnsi="Times New Roman"/>
          <w:b/>
          <w:sz w:val="28"/>
        </w:rPr>
      </w:pPr>
    </w:p>
    <w:p w:rsidR="006D1B19" w:rsidRDefault="007634BD" w:rsidP="00925A41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>В течение года в СМИ</w:t>
      </w:r>
      <w:r>
        <w:rPr>
          <w:rFonts w:ascii="Times New Roman" w:eastAsia="Times New Roman" w:hAnsi="Times New Roman"/>
          <w:sz w:val="28"/>
        </w:rPr>
        <w:tab/>
        <w:t>освещались результаты выступлений обучающихся на</w:t>
      </w:r>
      <w:r w:rsidR="007D189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соревнованиях различного уровня. Результаты соревнований обучающихся размещались на </w:t>
      </w:r>
      <w:r w:rsidR="0005412A">
        <w:rPr>
          <w:rFonts w:ascii="Times New Roman" w:eastAsia="Times New Roman" w:hAnsi="Times New Roman"/>
          <w:sz w:val="28"/>
        </w:rPr>
        <w:t>официальном сайте Ш</w:t>
      </w:r>
      <w:r>
        <w:rPr>
          <w:rFonts w:ascii="Times New Roman" w:eastAsia="Times New Roman" w:hAnsi="Times New Roman"/>
          <w:sz w:val="28"/>
        </w:rPr>
        <w:t>колы</w:t>
      </w:r>
      <w:r w:rsidR="00925A41">
        <w:rPr>
          <w:rFonts w:ascii="Times New Roman" w:eastAsia="Times New Roman" w:hAnsi="Times New Roman"/>
          <w:sz w:val="28"/>
        </w:rPr>
        <w:t>, в социальной сети «</w:t>
      </w:r>
      <w:proofErr w:type="spellStart"/>
      <w:r w:rsidR="00925A41">
        <w:rPr>
          <w:rFonts w:ascii="Times New Roman" w:eastAsia="Times New Roman" w:hAnsi="Times New Roman"/>
          <w:sz w:val="28"/>
        </w:rPr>
        <w:t>ВК</w:t>
      </w:r>
      <w:r w:rsidR="00457AC8">
        <w:rPr>
          <w:rFonts w:ascii="Times New Roman" w:eastAsia="Times New Roman" w:hAnsi="Times New Roman"/>
          <w:sz w:val="28"/>
        </w:rPr>
        <w:t>о</w:t>
      </w:r>
      <w:r w:rsidR="0005412A">
        <w:rPr>
          <w:rFonts w:ascii="Times New Roman" w:eastAsia="Times New Roman" w:hAnsi="Times New Roman"/>
          <w:sz w:val="28"/>
        </w:rPr>
        <w:t>нтакте</w:t>
      </w:r>
      <w:proofErr w:type="spellEnd"/>
      <w:r w:rsidR="0005412A">
        <w:rPr>
          <w:rFonts w:ascii="Times New Roman" w:eastAsia="Times New Roman" w:hAnsi="Times New Roman"/>
          <w:sz w:val="28"/>
        </w:rPr>
        <w:t>», в газете «Сельская новь</w:t>
      </w:r>
      <w:r w:rsidR="00457AC8">
        <w:rPr>
          <w:rFonts w:ascii="Times New Roman" w:eastAsia="Times New Roman" w:hAnsi="Times New Roman"/>
          <w:sz w:val="28"/>
        </w:rPr>
        <w:t xml:space="preserve">». </w:t>
      </w:r>
    </w:p>
    <w:p w:rsidR="00566887" w:rsidRDefault="00566887" w:rsidP="007D189B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8"/>
        </w:rPr>
      </w:pPr>
    </w:p>
    <w:p w:rsidR="00566887" w:rsidRDefault="004266B6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u w:val="single"/>
        </w:rPr>
      </w:pPr>
      <w:r w:rsidRPr="00505D78">
        <w:rPr>
          <w:rFonts w:ascii="Times New Roman" w:eastAsia="Times New Roman" w:hAnsi="Times New Roman"/>
          <w:b/>
          <w:sz w:val="28"/>
          <w:u w:val="single"/>
        </w:rPr>
        <w:t>Значимые спортивные мероприятия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:</w:t>
      </w:r>
    </w:p>
    <w:p w:rsidR="007D189B" w:rsidRDefault="007D189B" w:rsidP="002469B8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1. Муниципальный этап Всероссийских спортивных игр школьников «Президентские спортивные игры»: лёгкая атлетика</w:t>
      </w:r>
      <w:r>
        <w:rPr>
          <w:rFonts w:ascii="Times New Roman" w:eastAsia="Times New Roman" w:hAnsi="Times New Roman"/>
          <w:sz w:val="28"/>
        </w:rPr>
        <w:t xml:space="preserve"> (</w:t>
      </w:r>
      <w:r w:rsidRPr="008E6EF9">
        <w:rPr>
          <w:rFonts w:ascii="Times New Roman" w:eastAsia="Times New Roman" w:hAnsi="Times New Roman"/>
          <w:sz w:val="28"/>
        </w:rPr>
        <w:t>7-ОО), волейбол (2-ОО) (</w:t>
      </w:r>
      <w:r w:rsidRPr="008E6EF9">
        <w:rPr>
          <w:rFonts w:ascii="Times New Roman" w:eastAsia="Times New Roman" w:hAnsi="Times New Roman"/>
          <w:bCs/>
          <w:sz w:val="28"/>
        </w:rPr>
        <w:t>135- обучающихся</w:t>
      </w:r>
      <w:r w:rsidRPr="008E6EF9">
        <w:rPr>
          <w:rFonts w:ascii="Times New Roman" w:eastAsia="Times New Roman" w:hAnsi="Times New Roman"/>
          <w:sz w:val="28"/>
        </w:rPr>
        <w:t>).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 2.</w:t>
      </w:r>
      <w:r>
        <w:rPr>
          <w:rFonts w:ascii="Times New Roman" w:eastAsia="Times New Roman" w:hAnsi="Times New Roman"/>
          <w:sz w:val="28"/>
        </w:rPr>
        <w:t xml:space="preserve"> </w:t>
      </w:r>
      <w:r w:rsidRPr="008E6EF9">
        <w:rPr>
          <w:rFonts w:ascii="Times New Roman" w:eastAsia="Times New Roman" w:hAnsi="Times New Roman"/>
          <w:sz w:val="28"/>
        </w:rPr>
        <w:t xml:space="preserve"> Деятельн</w:t>
      </w:r>
      <w:r>
        <w:rPr>
          <w:rFonts w:ascii="Times New Roman" w:eastAsia="Times New Roman" w:hAnsi="Times New Roman"/>
          <w:sz w:val="28"/>
        </w:rPr>
        <w:t>ость Школьных Спортивных Клубов: лыжные гонки (9-ОО), лё</w:t>
      </w:r>
      <w:r w:rsidRPr="008E6EF9">
        <w:rPr>
          <w:rFonts w:ascii="Times New Roman" w:eastAsia="Times New Roman" w:hAnsi="Times New Roman"/>
          <w:sz w:val="28"/>
        </w:rPr>
        <w:t xml:space="preserve">гкая  атлетика </w:t>
      </w:r>
      <w:r>
        <w:rPr>
          <w:rFonts w:ascii="Times New Roman" w:eastAsia="Times New Roman" w:hAnsi="Times New Roman"/>
          <w:sz w:val="28"/>
        </w:rPr>
        <w:t>(</w:t>
      </w:r>
      <w:r w:rsidRPr="008E6EF9">
        <w:rPr>
          <w:rFonts w:ascii="Times New Roman" w:eastAsia="Times New Roman" w:hAnsi="Times New Roman"/>
          <w:sz w:val="28"/>
        </w:rPr>
        <w:t>8-ОО), районный смотр-конкурс на лучшую организацию физкультурно-оздоровительной и спортивно-массовой работы в ШСК (6-ОО) (</w:t>
      </w:r>
      <w:r w:rsidRPr="008E6EF9">
        <w:rPr>
          <w:rFonts w:ascii="Times New Roman" w:eastAsia="Times New Roman" w:hAnsi="Times New Roman"/>
          <w:bCs/>
          <w:sz w:val="28"/>
        </w:rPr>
        <w:t>66- обучающихся).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 3.  Деятельность Районного Шахматного Клуба: предновогодний турнир РШК по шахматам (6-ОО); муниципальный этап Всероссийских соревнований "Чудо шашки»(5-ОО); личное первенство среди девушек по шахматам, посвященное Международному женскому дню</w:t>
      </w:r>
      <w:r>
        <w:rPr>
          <w:rFonts w:ascii="Times New Roman" w:eastAsia="Times New Roman" w:hAnsi="Times New Roman"/>
          <w:sz w:val="28"/>
        </w:rPr>
        <w:t xml:space="preserve"> (</w:t>
      </w:r>
      <w:r w:rsidRPr="008E6EF9">
        <w:rPr>
          <w:rFonts w:ascii="Times New Roman" w:eastAsia="Times New Roman" w:hAnsi="Times New Roman"/>
          <w:sz w:val="28"/>
        </w:rPr>
        <w:t xml:space="preserve">5-ОО); личное первенство РШК "На </w:t>
      </w:r>
      <w:proofErr w:type="spellStart"/>
      <w:r w:rsidRPr="008E6EF9">
        <w:rPr>
          <w:rFonts w:ascii="Times New Roman" w:eastAsia="Times New Roman" w:hAnsi="Times New Roman"/>
          <w:sz w:val="28"/>
        </w:rPr>
        <w:t>Соге</w:t>
      </w:r>
      <w:proofErr w:type="spellEnd"/>
      <w:r w:rsidRPr="008E6EF9">
        <w:rPr>
          <w:rFonts w:ascii="Times New Roman" w:eastAsia="Times New Roman" w:hAnsi="Times New Roman"/>
          <w:sz w:val="28"/>
        </w:rPr>
        <w:t>" по шахматам, посвященное Дню победы (5-ОО) (</w:t>
      </w:r>
      <w:r w:rsidRPr="008E6EF9">
        <w:rPr>
          <w:rFonts w:ascii="Times New Roman" w:eastAsia="Times New Roman" w:hAnsi="Times New Roman"/>
          <w:bCs/>
          <w:sz w:val="28"/>
        </w:rPr>
        <w:t>158 -обучающихся</w:t>
      </w:r>
      <w:r w:rsidRPr="008E6EF9">
        <w:rPr>
          <w:rFonts w:ascii="Times New Roman" w:eastAsia="Times New Roman" w:hAnsi="Times New Roman"/>
          <w:sz w:val="28"/>
        </w:rPr>
        <w:t>)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4.  </w:t>
      </w:r>
      <w:proofErr w:type="gramStart"/>
      <w:r w:rsidRPr="008E6EF9">
        <w:rPr>
          <w:rFonts w:ascii="Times New Roman" w:eastAsia="Times New Roman" w:hAnsi="Times New Roman"/>
          <w:sz w:val="28"/>
        </w:rPr>
        <w:t>Районные  массовые спортивные  мероприятия (ГТО: муниципальный этап смотра-конкурса на лучшую постановку  работ по внедрению ВФСК  ГТО среди ОО (2-ОО); т</w:t>
      </w:r>
      <w:r>
        <w:rPr>
          <w:rFonts w:ascii="Times New Roman" w:eastAsia="Times New Roman" w:hAnsi="Times New Roman"/>
          <w:sz w:val="28"/>
        </w:rPr>
        <w:t>естирование ГТО  ОО 1-6 ступень (</w:t>
      </w:r>
      <w:r w:rsidRPr="008E6EF9">
        <w:rPr>
          <w:rFonts w:ascii="Times New Roman" w:eastAsia="Times New Roman" w:hAnsi="Times New Roman"/>
          <w:sz w:val="28"/>
        </w:rPr>
        <w:t>10-ОО); тестирование обучающихся дошкольных ОО по нормам ВФСК ГТО (4-ОО); тестирование выпускников ОО по ГТО 5-6 ступень (6-ОО); муниципальный этап конкурса детского творчества среди обучающихся дошкольных ОО</w:t>
      </w:r>
      <w:r>
        <w:rPr>
          <w:rFonts w:ascii="Times New Roman" w:eastAsia="Times New Roman" w:hAnsi="Times New Roman"/>
          <w:sz w:val="28"/>
        </w:rPr>
        <w:t xml:space="preserve"> </w:t>
      </w:r>
      <w:r w:rsidRPr="008E6EF9">
        <w:rPr>
          <w:rFonts w:ascii="Times New Roman" w:eastAsia="Times New Roman" w:hAnsi="Times New Roman"/>
          <w:sz w:val="28"/>
        </w:rPr>
        <w:t>"Мы рисуем ГТО» (7-ОО);</w:t>
      </w:r>
      <w:proofErr w:type="gramEnd"/>
      <w:r>
        <w:rPr>
          <w:rFonts w:ascii="Times New Roman" w:eastAsia="Times New Roman" w:hAnsi="Times New Roman"/>
          <w:sz w:val="28"/>
        </w:rPr>
        <w:t xml:space="preserve"> </w:t>
      </w:r>
      <w:r w:rsidRPr="008E6EF9">
        <w:rPr>
          <w:rFonts w:ascii="Times New Roman" w:eastAsia="Times New Roman" w:hAnsi="Times New Roman"/>
          <w:sz w:val="28"/>
        </w:rPr>
        <w:t>муниципальный этап конкурса детского творчества среди обучающихся 1-4 клас</w:t>
      </w:r>
      <w:r>
        <w:rPr>
          <w:rFonts w:ascii="Times New Roman" w:eastAsia="Times New Roman" w:hAnsi="Times New Roman"/>
          <w:sz w:val="28"/>
        </w:rPr>
        <w:t>сов ОО "ГТО. Перезагрузка"(5-ОО</w:t>
      </w:r>
      <w:r w:rsidRPr="008E6EF9">
        <w:rPr>
          <w:rFonts w:ascii="Times New Roman" w:eastAsia="Times New Roman" w:hAnsi="Times New Roman"/>
          <w:sz w:val="28"/>
        </w:rPr>
        <w:t>). (</w:t>
      </w:r>
      <w:r w:rsidRPr="009779C4">
        <w:rPr>
          <w:rFonts w:ascii="Times New Roman" w:eastAsia="Times New Roman" w:hAnsi="Times New Roman"/>
          <w:bCs/>
          <w:sz w:val="28"/>
          <w:u w:val="single"/>
        </w:rPr>
        <w:t xml:space="preserve">396-обучающихся, 213 знаков отличия  </w:t>
      </w:r>
      <w:r w:rsidRPr="008E6EF9">
        <w:rPr>
          <w:rFonts w:ascii="Times New Roman" w:eastAsia="Times New Roman" w:hAnsi="Times New Roman"/>
          <w:bCs/>
          <w:sz w:val="28"/>
        </w:rPr>
        <w:t>ГТО)</w:t>
      </w:r>
    </w:p>
    <w:p w:rsidR="008E6EF9" w:rsidRPr="008E6EF9" w:rsidRDefault="008E6EF9" w:rsidP="008E6EF9">
      <w:pPr>
        <w:spacing w:after="0" w:line="240" w:lineRule="auto"/>
        <w:ind w:right="-4" w:firstLine="709"/>
        <w:rPr>
          <w:rFonts w:ascii="Times New Roman" w:eastAsia="Times New Roman" w:hAnsi="Times New Roman"/>
          <w:sz w:val="28"/>
        </w:rPr>
      </w:pPr>
      <w:r w:rsidRPr="008E6EF9">
        <w:rPr>
          <w:rFonts w:ascii="Times New Roman" w:eastAsia="Times New Roman" w:hAnsi="Times New Roman"/>
          <w:sz w:val="28"/>
        </w:rPr>
        <w:t xml:space="preserve">  5.  Муниципальный этап Всероссийской военно-спортивной игры "Победа"(</w:t>
      </w:r>
      <w:r w:rsidRPr="008E6EF9">
        <w:rPr>
          <w:rFonts w:ascii="Times New Roman" w:eastAsia="Times New Roman" w:hAnsi="Times New Roman"/>
          <w:bCs/>
          <w:sz w:val="28"/>
        </w:rPr>
        <w:t>24-обучающихся</w:t>
      </w:r>
      <w:r w:rsidRPr="008E6EF9">
        <w:rPr>
          <w:rFonts w:ascii="Times New Roman" w:eastAsia="Times New Roman" w:hAnsi="Times New Roman"/>
          <w:sz w:val="28"/>
        </w:rPr>
        <w:t>)</w:t>
      </w:r>
    </w:p>
    <w:p w:rsidR="008E6EF9" w:rsidRDefault="008E6EF9" w:rsidP="008E6EF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sz w:val="28"/>
          <w:u w:val="single"/>
        </w:rPr>
      </w:pPr>
      <w:r w:rsidRPr="007D189B">
        <w:rPr>
          <w:rFonts w:ascii="Times New Roman" w:eastAsia="Times New Roman" w:hAnsi="Times New Roman"/>
          <w:sz w:val="28"/>
          <w:u w:val="single"/>
        </w:rPr>
        <w:t xml:space="preserve">Общий охват за </w:t>
      </w:r>
      <w:r w:rsidRPr="007D189B">
        <w:rPr>
          <w:rFonts w:ascii="Times New Roman" w:eastAsia="Times New Roman" w:hAnsi="Times New Roman"/>
          <w:bCs/>
          <w:sz w:val="28"/>
          <w:u w:val="single"/>
        </w:rPr>
        <w:t xml:space="preserve">2021-2022 </w:t>
      </w:r>
      <w:r w:rsidRPr="007D189B">
        <w:rPr>
          <w:rFonts w:ascii="Times New Roman" w:eastAsia="Times New Roman" w:hAnsi="Times New Roman"/>
          <w:sz w:val="28"/>
          <w:u w:val="single"/>
        </w:rPr>
        <w:t xml:space="preserve">учебный год составил </w:t>
      </w:r>
      <w:r w:rsidRPr="007D189B">
        <w:rPr>
          <w:rFonts w:ascii="Times New Roman" w:eastAsia="Times New Roman" w:hAnsi="Times New Roman"/>
          <w:bCs/>
          <w:sz w:val="28"/>
          <w:u w:val="single"/>
        </w:rPr>
        <w:t>779</w:t>
      </w:r>
      <w:r w:rsidRPr="007D189B">
        <w:rPr>
          <w:rFonts w:ascii="Times New Roman" w:eastAsia="Times New Roman" w:hAnsi="Times New Roman"/>
          <w:sz w:val="28"/>
          <w:u w:val="single"/>
        </w:rPr>
        <w:t xml:space="preserve"> </w:t>
      </w:r>
      <w:proofErr w:type="gramStart"/>
      <w:r w:rsidRPr="007D189B">
        <w:rPr>
          <w:rFonts w:ascii="Times New Roman" w:eastAsia="Times New Roman" w:hAnsi="Times New Roman"/>
          <w:sz w:val="28"/>
          <w:u w:val="single"/>
        </w:rPr>
        <w:t>обучающихся</w:t>
      </w:r>
      <w:proofErr w:type="gramEnd"/>
    </w:p>
    <w:p w:rsidR="00907923" w:rsidRDefault="00907923" w:rsidP="0090792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A63EF" w:rsidRPr="00907923" w:rsidRDefault="00907923" w:rsidP="00907923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proofErr w:type="gramStart"/>
      <w:r w:rsidRPr="0090792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Участие обучающихся в массовых мероприятиях</w:t>
      </w:r>
      <w:proofErr w:type="gramEnd"/>
    </w:p>
    <w:p w:rsidR="00DA63EF" w:rsidRDefault="00DA63EF" w:rsidP="00F60EB2">
      <w:pPr>
        <w:spacing w:after="0" w:line="240" w:lineRule="auto"/>
        <w:ind w:right="-4"/>
        <w:jc w:val="both"/>
        <w:rPr>
          <w:rFonts w:ascii="Times New Roman" w:eastAsia="Times New Roman" w:hAnsi="Times New Roman"/>
          <w:color w:val="000000" w:themeColor="text1"/>
          <w:sz w:val="28"/>
        </w:rPr>
      </w:pPr>
      <w:r w:rsidRPr="00F60EB2">
        <w:rPr>
          <w:rFonts w:ascii="Times New Roman" w:eastAsia="Times New Roman" w:hAnsi="Times New Roman"/>
          <w:b/>
          <w:sz w:val="28"/>
          <w:u w:val="single"/>
        </w:rPr>
        <w:t xml:space="preserve">Результаты </w:t>
      </w:r>
      <w:proofErr w:type="gramStart"/>
      <w:r w:rsidRPr="00F60EB2">
        <w:rPr>
          <w:rFonts w:ascii="Times New Roman" w:eastAsia="Times New Roman" w:hAnsi="Times New Roman"/>
          <w:b/>
          <w:sz w:val="28"/>
          <w:u w:val="single"/>
        </w:rPr>
        <w:t>обучающихся</w:t>
      </w:r>
      <w:proofErr w:type="gramEnd"/>
      <w:r w:rsidRPr="00F60EB2">
        <w:rPr>
          <w:rFonts w:ascii="Times New Roman" w:eastAsia="Times New Roman" w:hAnsi="Times New Roman"/>
          <w:b/>
          <w:sz w:val="28"/>
          <w:u w:val="single"/>
        </w:rPr>
        <w:t xml:space="preserve"> МБУ ДО «ДЮСШ г. Пошехонье» за 2021-</w:t>
      </w:r>
      <w:r w:rsidRPr="00F60EB2">
        <w:rPr>
          <w:rFonts w:ascii="Times New Roman" w:eastAsia="Times New Roman" w:hAnsi="Times New Roman"/>
          <w:b/>
          <w:color w:val="000000" w:themeColor="text1"/>
          <w:sz w:val="28"/>
          <w:u w:val="single"/>
        </w:rPr>
        <w:t>2022у.г</w:t>
      </w:r>
      <w:r w:rsidRPr="00F60EB2"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907923" w:rsidRPr="00033671" w:rsidRDefault="00907923" w:rsidP="00F60EB2">
      <w:pPr>
        <w:spacing w:after="0" w:line="240" w:lineRule="auto"/>
        <w:ind w:right="-4"/>
        <w:jc w:val="both"/>
        <w:rPr>
          <w:rFonts w:ascii="Times New Roman" w:eastAsia="Times New Roman" w:hAnsi="Times New Roman"/>
          <w:color w:val="FF0000"/>
          <w:sz w:val="28"/>
        </w:rPr>
      </w:pPr>
    </w:p>
    <w:tbl>
      <w:tblPr>
        <w:tblStyle w:val="a4"/>
        <w:tblW w:w="9747" w:type="dxa"/>
        <w:tblLook w:val="04A0"/>
      </w:tblPr>
      <w:tblGrid>
        <w:gridCol w:w="455"/>
        <w:gridCol w:w="2712"/>
        <w:gridCol w:w="1326"/>
        <w:gridCol w:w="1428"/>
        <w:gridCol w:w="1906"/>
        <w:gridCol w:w="142"/>
        <w:gridCol w:w="1778"/>
      </w:tblGrid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(соревнования)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24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Команда, секция, ФИ спортсмена </w:t>
            </w:r>
          </w:p>
        </w:tc>
        <w:tc>
          <w:tcPr>
            <w:tcW w:w="1863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тренера </w:t>
            </w:r>
          </w:p>
        </w:tc>
      </w:tr>
      <w:tr w:rsidR="00907923" w:rsidTr="0017654B">
        <w:tc>
          <w:tcPr>
            <w:tcW w:w="9747" w:type="dxa"/>
            <w:gridSpan w:val="7"/>
          </w:tcPr>
          <w:p w:rsidR="00907923" w:rsidRPr="00431A17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Волейбол 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Волейбольная Лига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Рыбинск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2021-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ДЮСШ 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07923" w:rsidTr="0017654B">
        <w:tc>
          <w:tcPr>
            <w:tcW w:w="456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осенний турнир по волейболу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женских команд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ноября 2021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07923" w:rsidTr="0017654B">
        <w:tc>
          <w:tcPr>
            <w:tcW w:w="456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35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МБУ ДО «ДЮСШ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ошехонье» по волейболу ,посвященное празднику весны и труда</w:t>
            </w:r>
          </w:p>
        </w:tc>
        <w:tc>
          <w:tcPr>
            <w:tcW w:w="1333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2022года</w:t>
            </w:r>
          </w:p>
        </w:tc>
        <w:tc>
          <w:tcPr>
            <w:tcW w:w="1436" w:type="dxa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071" w:type="dxa"/>
            <w:gridSpan w:val="2"/>
          </w:tcPr>
          <w:p w:rsidR="00907923" w:rsidRDefault="00250254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50254" w:rsidTr="0017654B">
        <w:tc>
          <w:tcPr>
            <w:tcW w:w="456" w:type="dxa"/>
          </w:tcPr>
          <w:p w:rsidR="00907923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айонн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по волейболу среди женских команд, посвященн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Декаде Спорта и здоровья </w:t>
            </w:r>
          </w:p>
        </w:tc>
        <w:tc>
          <w:tcPr>
            <w:tcW w:w="1333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A25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место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оманда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девушки </w:t>
            </w:r>
          </w:p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  <w:r w:rsidRPr="00A2561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71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50254" w:rsidTr="0017654B">
        <w:tc>
          <w:tcPr>
            <w:tcW w:w="456" w:type="dxa"/>
          </w:tcPr>
          <w:p w:rsidR="00907923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по волейболу,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марта </w:t>
            </w:r>
          </w:p>
        </w:tc>
        <w:tc>
          <w:tcPr>
            <w:tcW w:w="1333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ДЮСШ в составе взрослой сборной района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250254" w:rsidTr="0017654B">
        <w:tc>
          <w:tcPr>
            <w:tcW w:w="456" w:type="dxa"/>
          </w:tcPr>
          <w:p w:rsidR="00907923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35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Межрайонный турнир (Большое село)</w:t>
            </w:r>
          </w:p>
        </w:tc>
        <w:tc>
          <w:tcPr>
            <w:tcW w:w="1333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143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ДЮСШ в составе взрослой сборной района</w:t>
            </w:r>
          </w:p>
        </w:tc>
        <w:tc>
          <w:tcPr>
            <w:tcW w:w="1716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И.А.</w:t>
            </w:r>
          </w:p>
        </w:tc>
      </w:tr>
      <w:tr w:rsidR="00907923" w:rsidTr="0017654B">
        <w:tc>
          <w:tcPr>
            <w:tcW w:w="9747" w:type="dxa"/>
            <w:gridSpan w:val="7"/>
          </w:tcPr>
          <w:p w:rsidR="00907923" w:rsidRPr="00431A17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>Фитнес-аэробика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Ярославской области по фитнес</w:t>
            </w:r>
            <w:r w:rsidR="00176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эробике</w:t>
            </w:r>
          </w:p>
        </w:tc>
        <w:tc>
          <w:tcPr>
            <w:tcW w:w="1333" w:type="dxa"/>
          </w:tcPr>
          <w:p w:rsidR="00907923" w:rsidRDefault="00250254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марта 2022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07923" w:rsidRDefault="00250254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  <w:p w:rsidR="00907923" w:rsidRDefault="00907923" w:rsidP="00176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(группа «Ритм», старше 17 лет)</w:t>
            </w: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А.В.</w:t>
            </w:r>
          </w:p>
        </w:tc>
      </w:tr>
      <w:tr w:rsidR="00907923" w:rsidTr="0017654B">
        <w:tc>
          <w:tcPr>
            <w:tcW w:w="9747" w:type="dxa"/>
            <w:gridSpan w:val="7"/>
          </w:tcPr>
          <w:p w:rsidR="00907923" w:rsidRPr="00431A17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Шахматы 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внутри учебных групп по</w:t>
            </w:r>
            <w:r w:rsidR="00250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шахматам (Личное первенство)</w:t>
            </w:r>
            <w:r w:rsidR="00D058E9">
              <w:rPr>
                <w:rFonts w:ascii="Times New Roman" w:hAnsi="Times New Roman" w:cs="Times New Roman"/>
                <w:sz w:val="24"/>
                <w:szCs w:val="24"/>
              </w:rPr>
              <w:t>, посвященное Дню отца</w:t>
            </w:r>
          </w:p>
        </w:tc>
        <w:tc>
          <w:tcPr>
            <w:tcW w:w="1333" w:type="dxa"/>
          </w:tcPr>
          <w:p w:rsidR="00907923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 Максим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Анна,</w:t>
            </w:r>
          </w:p>
          <w:p w:rsidR="00D058E9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907923" w:rsidRDefault="00907923" w:rsidP="00D0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девушек</w:t>
            </w:r>
            <w:r w:rsidR="00D058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058E9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  <w:r w:rsidR="00D058E9">
              <w:rPr>
                <w:rFonts w:ascii="Times New Roman" w:hAnsi="Times New Roman" w:cs="Times New Roman"/>
                <w:sz w:val="24"/>
                <w:szCs w:val="24"/>
              </w:rPr>
              <w:t xml:space="preserve"> 8 марта</w:t>
            </w:r>
          </w:p>
        </w:tc>
        <w:tc>
          <w:tcPr>
            <w:tcW w:w="1333" w:type="dxa"/>
          </w:tcPr>
          <w:p w:rsidR="00907923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907923" w:rsidRDefault="00907923" w:rsidP="00D058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  <w:p w:rsidR="00D058E9" w:rsidRDefault="00D058E9" w:rsidP="00D058E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Астафьева Аннета</w:t>
            </w:r>
          </w:p>
          <w:p w:rsidR="00D058E9" w:rsidRDefault="00D058E9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250254" w:rsidTr="0017654B">
        <w:tc>
          <w:tcPr>
            <w:tcW w:w="45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5" w:type="dxa"/>
          </w:tcPr>
          <w:p w:rsidR="007F1B27" w:rsidRPr="007F1B27" w:rsidRDefault="007F1B27" w:rsidP="007F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1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Предновогодний</w:t>
            </w:r>
          </w:p>
          <w:p w:rsidR="007F1B27" w:rsidRPr="00F93549" w:rsidRDefault="007F1B27" w:rsidP="007F1B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F1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турнир РШК по </w:t>
            </w:r>
            <w:r w:rsidRPr="007F1B2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шахмата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м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907923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907923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436" w:type="dxa"/>
          </w:tcPr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907923" w:rsidRDefault="00907923" w:rsidP="00BC6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Лукьянов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</w:t>
            </w:r>
          </w:p>
          <w:p w:rsidR="00907923" w:rsidRDefault="00907923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BC6C6D" w:rsidRDefault="00BC6C6D" w:rsidP="00BC6C6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  <w:p w:rsidR="00BC6C6D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907923" w:rsidRDefault="00907923" w:rsidP="0017654B">
            <w:proofErr w:type="spellStart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Куляпин</w:t>
            </w:r>
            <w:proofErr w:type="spellEnd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BC6C6D" w:rsidTr="0017654B">
        <w:tc>
          <w:tcPr>
            <w:tcW w:w="456" w:type="dxa"/>
          </w:tcPr>
          <w:p w:rsidR="00BC6C6D" w:rsidRDefault="007F1B27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35" w:type="dxa"/>
          </w:tcPr>
          <w:p w:rsidR="0017654B" w:rsidRPr="0017654B" w:rsidRDefault="0017654B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Личное первенство РШК</w:t>
            </w:r>
          </w:p>
          <w:p w:rsidR="0017654B" w:rsidRPr="0017654B" w:rsidRDefault="0017654B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sz w:val="24"/>
                <w:szCs w:val="24"/>
              </w:rPr>
              <w:t xml:space="preserve">«На </w:t>
            </w:r>
            <w:proofErr w:type="spellStart"/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Соге</w:t>
            </w:r>
            <w:proofErr w:type="spellEnd"/>
            <w:r w:rsidRPr="0017654B">
              <w:rPr>
                <w:rFonts w:ascii="Times New Roman" w:hAnsi="Times New Roman" w:cs="Times New Roman"/>
                <w:sz w:val="24"/>
                <w:szCs w:val="24"/>
              </w:rPr>
              <w:t xml:space="preserve">» по шахматам, </w:t>
            </w:r>
            <w:proofErr w:type="gramStart"/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посвященное</w:t>
            </w:r>
            <w:proofErr w:type="gramEnd"/>
          </w:p>
          <w:p w:rsidR="0017654B" w:rsidRPr="0017654B" w:rsidRDefault="0017654B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sz w:val="24"/>
                <w:szCs w:val="24"/>
              </w:rPr>
              <w:t>Дню Победы</w:t>
            </w:r>
          </w:p>
          <w:p w:rsidR="00BC6C6D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BC6C6D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436" w:type="dxa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6C6D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Анна</w:t>
            </w:r>
          </w:p>
          <w:p w:rsidR="00BC6C6D" w:rsidRDefault="00BC6C6D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Даниил</w:t>
            </w:r>
          </w:p>
        </w:tc>
        <w:tc>
          <w:tcPr>
            <w:tcW w:w="1716" w:type="dxa"/>
          </w:tcPr>
          <w:p w:rsidR="00BC6C6D" w:rsidRPr="00BD21A5" w:rsidRDefault="0017654B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>Куляпин</w:t>
            </w:r>
            <w:proofErr w:type="spellEnd"/>
            <w:r w:rsidRPr="00BD21A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</w:tr>
      <w:tr w:rsidR="0017654B" w:rsidTr="0017654B">
        <w:tc>
          <w:tcPr>
            <w:tcW w:w="9747" w:type="dxa"/>
            <w:gridSpan w:val="7"/>
          </w:tcPr>
          <w:p w:rsidR="0017654B" w:rsidRPr="0017654B" w:rsidRDefault="0017654B" w:rsidP="001765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54B">
              <w:rPr>
                <w:rFonts w:ascii="Times New Roman" w:hAnsi="Times New Roman" w:cs="Times New Roman"/>
                <w:b/>
                <w:sz w:val="24"/>
                <w:szCs w:val="24"/>
              </w:rPr>
              <w:t>Бокс</w:t>
            </w:r>
          </w:p>
        </w:tc>
      </w:tr>
      <w:tr w:rsidR="0017654B" w:rsidTr="0017654B">
        <w:tc>
          <w:tcPr>
            <w:tcW w:w="456" w:type="dxa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17654B" w:rsidRPr="0017654B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Ярославской области по боксу среди юношей 13-14 лет(2008-2009 г.р.)</w:t>
            </w:r>
          </w:p>
        </w:tc>
        <w:tc>
          <w:tcPr>
            <w:tcW w:w="1333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февраля</w:t>
            </w:r>
          </w:p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436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071" w:type="dxa"/>
            <w:gridSpan w:val="2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Каплюгин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16" w:type="dxa"/>
          </w:tcPr>
          <w:p w:rsidR="0017654B" w:rsidRPr="00BD21A5" w:rsidRDefault="00E33E96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В.А.</w:t>
            </w:r>
          </w:p>
        </w:tc>
      </w:tr>
      <w:tr w:rsidR="0017654B" w:rsidTr="0017654B">
        <w:tc>
          <w:tcPr>
            <w:tcW w:w="456" w:type="dxa"/>
          </w:tcPr>
          <w:p w:rsidR="0017654B" w:rsidRDefault="0017654B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17654B" w:rsidRPr="0017654B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турнир по боксу памяти героя советского Союза Ю.И.Сироткина </w:t>
            </w:r>
          </w:p>
        </w:tc>
        <w:tc>
          <w:tcPr>
            <w:tcW w:w="1333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12-16 апреля 2022 года</w:t>
            </w:r>
          </w:p>
        </w:tc>
        <w:tc>
          <w:tcPr>
            <w:tcW w:w="1436" w:type="dxa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071" w:type="dxa"/>
            <w:gridSpan w:val="2"/>
          </w:tcPr>
          <w:p w:rsidR="0017654B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Чужов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716" w:type="dxa"/>
          </w:tcPr>
          <w:p w:rsidR="0017654B" w:rsidRPr="00BD21A5" w:rsidRDefault="00E33E96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Пименов В.А.</w:t>
            </w:r>
          </w:p>
        </w:tc>
      </w:tr>
      <w:tr w:rsidR="00E33E96" w:rsidTr="00C3062C">
        <w:tc>
          <w:tcPr>
            <w:tcW w:w="9747" w:type="dxa"/>
            <w:gridSpan w:val="7"/>
          </w:tcPr>
          <w:p w:rsidR="00E33E96" w:rsidRPr="00E33E96" w:rsidRDefault="00E33E96" w:rsidP="00E33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E96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E33E96" w:rsidTr="0017654B">
        <w:tc>
          <w:tcPr>
            <w:tcW w:w="45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5" w:type="dxa"/>
          </w:tcPr>
          <w:p w:rsidR="00E33E96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детских объединений «Юбилею пионерии - наши мысли и дела»</w:t>
            </w:r>
          </w:p>
        </w:tc>
        <w:tc>
          <w:tcPr>
            <w:tcW w:w="1333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2022года</w:t>
            </w:r>
          </w:p>
        </w:tc>
        <w:tc>
          <w:tcPr>
            <w:tcW w:w="143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E33E96" w:rsidRDefault="00E33E96" w:rsidP="0017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Н.А.</w:t>
            </w:r>
          </w:p>
        </w:tc>
      </w:tr>
      <w:tr w:rsidR="00E33E96" w:rsidTr="0017654B">
        <w:tc>
          <w:tcPr>
            <w:tcW w:w="45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5" w:type="dxa"/>
          </w:tcPr>
          <w:p w:rsidR="00E33E96" w:rsidRDefault="00E33E96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смотр строя и песни</w:t>
            </w:r>
          </w:p>
        </w:tc>
        <w:tc>
          <w:tcPr>
            <w:tcW w:w="1333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436" w:type="dxa"/>
          </w:tcPr>
          <w:p w:rsidR="00E33E96" w:rsidRDefault="00E33E96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071" w:type="dxa"/>
            <w:gridSpan w:val="2"/>
          </w:tcPr>
          <w:p w:rsidR="00E33E96" w:rsidRDefault="00E33E96" w:rsidP="004160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ДЮСШ</w:t>
            </w:r>
          </w:p>
        </w:tc>
        <w:tc>
          <w:tcPr>
            <w:tcW w:w="1716" w:type="dxa"/>
          </w:tcPr>
          <w:p w:rsidR="00E33E96" w:rsidRDefault="00E33E96" w:rsidP="0041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Н.А.</w:t>
            </w:r>
          </w:p>
        </w:tc>
      </w:tr>
      <w:tr w:rsidR="00356F1C" w:rsidTr="004B5D5E">
        <w:tc>
          <w:tcPr>
            <w:tcW w:w="9747" w:type="dxa"/>
            <w:gridSpan w:val="7"/>
          </w:tcPr>
          <w:p w:rsidR="00356F1C" w:rsidRPr="00356F1C" w:rsidRDefault="00356F1C" w:rsidP="00356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6F1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этапа Всероссийского конкурса «Учитель года России 2022»</w:t>
            </w:r>
          </w:p>
        </w:tc>
      </w:tr>
      <w:tr w:rsidR="00356F1C" w:rsidTr="008F2F1B">
        <w:tc>
          <w:tcPr>
            <w:tcW w:w="456" w:type="dxa"/>
          </w:tcPr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5" w:type="dxa"/>
          </w:tcPr>
          <w:p w:rsidR="00356F1C" w:rsidRDefault="00356F1C" w:rsidP="001765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МБУ ДО «ДЮСШ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ошехонье»</w:t>
            </w:r>
          </w:p>
        </w:tc>
        <w:tc>
          <w:tcPr>
            <w:tcW w:w="2769" w:type="dxa"/>
            <w:gridSpan w:val="2"/>
          </w:tcPr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Корзина </w:t>
            </w:r>
          </w:p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</w:p>
          <w:p w:rsidR="00356F1C" w:rsidRDefault="00356F1C" w:rsidP="0017654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071" w:type="dxa"/>
            <w:gridSpan w:val="2"/>
          </w:tcPr>
          <w:p w:rsidR="00356F1C" w:rsidRDefault="00356F1C" w:rsidP="0041603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«Сердце отдаю детям»</w:t>
            </w:r>
          </w:p>
        </w:tc>
        <w:tc>
          <w:tcPr>
            <w:tcW w:w="1716" w:type="dxa"/>
          </w:tcPr>
          <w:p w:rsidR="00356F1C" w:rsidRDefault="00356F1C" w:rsidP="00416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6F1C" w:rsidRDefault="00356F1C" w:rsidP="0041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05412A" w:rsidRPr="006D1B19" w:rsidRDefault="0005412A" w:rsidP="00FB07DC">
      <w:pPr>
        <w:spacing w:after="0" w:line="240" w:lineRule="auto"/>
        <w:ind w:right="-4" w:firstLine="709"/>
        <w:rPr>
          <w:rFonts w:ascii="Times New Roman" w:eastAsia="Times New Roman" w:hAnsi="Times New Roman"/>
          <w:b/>
          <w:sz w:val="28"/>
          <w:u w:val="single"/>
        </w:rPr>
      </w:pPr>
    </w:p>
    <w:p w:rsidR="007D189B" w:rsidRPr="00BD0C72" w:rsidRDefault="007D189B" w:rsidP="00BD0C72">
      <w:pPr>
        <w:pStyle w:val="a6"/>
      </w:pPr>
    </w:p>
    <w:p w:rsidR="0068781D" w:rsidRPr="006D1B19" w:rsidRDefault="0068781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  <w:b/>
          <w:sz w:val="28"/>
          <w:u w:val="single"/>
        </w:rPr>
      </w:pPr>
      <w:r w:rsidRPr="006D1B19">
        <w:rPr>
          <w:rFonts w:ascii="Times New Roman" w:eastAsia="Times New Roman" w:hAnsi="Times New Roman"/>
          <w:b/>
          <w:sz w:val="28"/>
          <w:u w:val="single"/>
        </w:rPr>
        <w:t>Сохранн</w:t>
      </w:r>
      <w:r w:rsidR="007D189B">
        <w:rPr>
          <w:rFonts w:ascii="Times New Roman" w:eastAsia="Times New Roman" w:hAnsi="Times New Roman"/>
          <w:b/>
          <w:sz w:val="28"/>
          <w:u w:val="single"/>
        </w:rPr>
        <w:t xml:space="preserve">ость контингента </w:t>
      </w:r>
      <w:proofErr w:type="gramStart"/>
      <w:r w:rsidR="007D189B">
        <w:rPr>
          <w:rFonts w:ascii="Times New Roman" w:eastAsia="Times New Roman" w:hAnsi="Times New Roman"/>
          <w:b/>
          <w:sz w:val="28"/>
          <w:u w:val="single"/>
        </w:rPr>
        <w:t>обучающихся</w:t>
      </w:r>
      <w:proofErr w:type="gramEnd"/>
      <w:r w:rsidR="007D189B">
        <w:rPr>
          <w:rFonts w:ascii="Times New Roman" w:eastAsia="Times New Roman" w:hAnsi="Times New Roman"/>
          <w:b/>
          <w:sz w:val="28"/>
          <w:u w:val="single"/>
        </w:rPr>
        <w:t xml:space="preserve"> МБ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У ДО «</w:t>
      </w:r>
      <w:proofErr w:type="spellStart"/>
      <w:r w:rsidRPr="006D1B19">
        <w:rPr>
          <w:rFonts w:ascii="Times New Roman" w:eastAsia="Times New Roman" w:hAnsi="Times New Roman"/>
          <w:b/>
          <w:sz w:val="28"/>
          <w:u w:val="single"/>
        </w:rPr>
        <w:t>ДЮСШ</w:t>
      </w:r>
      <w:r w:rsidR="007D189B">
        <w:rPr>
          <w:rFonts w:ascii="Times New Roman" w:eastAsia="Times New Roman" w:hAnsi="Times New Roman"/>
          <w:b/>
          <w:sz w:val="28"/>
          <w:u w:val="single"/>
        </w:rPr>
        <w:t>г</w:t>
      </w:r>
      <w:proofErr w:type="spellEnd"/>
      <w:r w:rsidR="007D189B">
        <w:rPr>
          <w:rFonts w:ascii="Times New Roman" w:eastAsia="Times New Roman" w:hAnsi="Times New Roman"/>
          <w:b/>
          <w:sz w:val="28"/>
          <w:u w:val="single"/>
        </w:rPr>
        <w:t>. Пошехонье»</w:t>
      </w:r>
      <w:r w:rsidRPr="006D1B19">
        <w:rPr>
          <w:rFonts w:ascii="Times New Roman" w:eastAsia="Times New Roman" w:hAnsi="Times New Roman"/>
          <w:b/>
          <w:sz w:val="28"/>
          <w:u w:val="single"/>
        </w:rPr>
        <w:t>»:</w:t>
      </w:r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 xml:space="preserve">на спортивно-оздоровительном этапе – </w:t>
      </w:r>
      <w:r w:rsidR="006D1B19">
        <w:rPr>
          <w:rFonts w:ascii="Times New Roman" w:eastAsia="Times New Roman" w:hAnsi="Times New Roman"/>
          <w:sz w:val="28"/>
        </w:rPr>
        <w:t>9</w:t>
      </w:r>
      <w:r w:rsidR="00925A41">
        <w:rPr>
          <w:rFonts w:ascii="Times New Roman" w:eastAsia="Times New Roman" w:hAnsi="Times New Roman"/>
          <w:sz w:val="28"/>
        </w:rPr>
        <w:t>7</w:t>
      </w:r>
      <w:r w:rsidRPr="00D46944">
        <w:rPr>
          <w:rFonts w:ascii="Times New Roman" w:eastAsia="Times New Roman" w:hAnsi="Times New Roman"/>
          <w:sz w:val="28"/>
        </w:rPr>
        <w:t>%</w:t>
      </w:r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 xml:space="preserve">на этапах начальной подготовки – </w:t>
      </w:r>
      <w:r w:rsidR="00925A41">
        <w:rPr>
          <w:rFonts w:ascii="Times New Roman" w:eastAsia="Times New Roman" w:hAnsi="Times New Roman"/>
          <w:sz w:val="28"/>
        </w:rPr>
        <w:t>97</w:t>
      </w:r>
      <w:r w:rsidRPr="00D46944">
        <w:rPr>
          <w:rFonts w:ascii="Times New Roman" w:eastAsia="Times New Roman" w:hAnsi="Times New Roman"/>
          <w:sz w:val="28"/>
        </w:rPr>
        <w:t>%</w:t>
      </w:r>
      <w:bookmarkStart w:id="3" w:name="page6"/>
      <w:bookmarkEnd w:id="3"/>
    </w:p>
    <w:p w:rsidR="0068781D" w:rsidRPr="00D46944" w:rsidRDefault="0068781D" w:rsidP="006D1B1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D46944">
        <w:rPr>
          <w:rFonts w:ascii="Times New Roman" w:eastAsia="Times New Roman" w:hAnsi="Times New Roman"/>
          <w:sz w:val="28"/>
        </w:rPr>
        <w:t>н</w:t>
      </w:r>
      <w:r w:rsidR="00F60EB2">
        <w:rPr>
          <w:rFonts w:ascii="Times New Roman" w:eastAsia="Times New Roman" w:hAnsi="Times New Roman"/>
          <w:sz w:val="28"/>
        </w:rPr>
        <w:t xml:space="preserve">а учебно-тренировочном этапе - </w:t>
      </w:r>
      <w:r w:rsidR="00925A41">
        <w:rPr>
          <w:rFonts w:ascii="Times New Roman" w:eastAsia="Times New Roman" w:hAnsi="Times New Roman"/>
          <w:sz w:val="28"/>
        </w:rPr>
        <w:t>97</w:t>
      </w:r>
      <w:r w:rsidRPr="00D46944">
        <w:rPr>
          <w:rFonts w:ascii="Times New Roman" w:eastAsia="Times New Roman" w:hAnsi="Times New Roman"/>
          <w:sz w:val="28"/>
        </w:rPr>
        <w:t>%</w:t>
      </w:r>
    </w:p>
    <w:p w:rsidR="006D1B19" w:rsidRDefault="006D1B19" w:rsidP="008E6EF9">
      <w:pPr>
        <w:spacing w:after="0" w:line="240" w:lineRule="auto"/>
        <w:ind w:right="-4"/>
        <w:jc w:val="both"/>
        <w:rPr>
          <w:rFonts w:ascii="Times New Roman" w:eastAsia="Times New Roman" w:hAnsi="Times New Roman"/>
          <w:b/>
          <w:sz w:val="28"/>
        </w:rPr>
      </w:pPr>
    </w:p>
    <w:p w:rsidR="00E659BB" w:rsidRDefault="007634BD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Задач</w:t>
      </w:r>
      <w:r w:rsidR="007D189B">
        <w:rPr>
          <w:rFonts w:ascii="Times New Roman" w:eastAsia="Times New Roman" w:hAnsi="Times New Roman"/>
          <w:b/>
          <w:sz w:val="28"/>
        </w:rPr>
        <w:t>и педагогического коллектива МБ</w:t>
      </w:r>
      <w:r>
        <w:rPr>
          <w:rFonts w:ascii="Times New Roman" w:eastAsia="Times New Roman" w:hAnsi="Times New Roman"/>
          <w:b/>
          <w:sz w:val="28"/>
        </w:rPr>
        <w:t>У ДО «ДЮСШ</w:t>
      </w:r>
      <w:r w:rsidR="00FB07DC">
        <w:rPr>
          <w:rFonts w:ascii="Times New Roman" w:eastAsia="Times New Roman" w:hAnsi="Times New Roman"/>
          <w:b/>
          <w:sz w:val="28"/>
        </w:rPr>
        <w:t xml:space="preserve"> </w:t>
      </w:r>
      <w:r w:rsidR="007D189B">
        <w:rPr>
          <w:rFonts w:ascii="Times New Roman" w:eastAsia="Times New Roman" w:hAnsi="Times New Roman"/>
          <w:b/>
          <w:sz w:val="28"/>
        </w:rPr>
        <w:t>г.</w:t>
      </w:r>
      <w:r w:rsidR="00F60EB2">
        <w:rPr>
          <w:rFonts w:ascii="Times New Roman" w:eastAsia="Times New Roman" w:hAnsi="Times New Roman"/>
          <w:b/>
          <w:sz w:val="28"/>
        </w:rPr>
        <w:t xml:space="preserve"> </w:t>
      </w:r>
      <w:r w:rsidR="007D189B">
        <w:rPr>
          <w:rFonts w:ascii="Times New Roman" w:eastAsia="Times New Roman" w:hAnsi="Times New Roman"/>
          <w:b/>
          <w:sz w:val="28"/>
        </w:rPr>
        <w:t>Пошехонье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A35265" w:rsidRDefault="008B48E1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на 2021-2022</w:t>
      </w:r>
      <w:r w:rsidR="007634BD">
        <w:rPr>
          <w:rFonts w:ascii="Times New Roman" w:eastAsia="Times New Roman" w:hAnsi="Times New Roman"/>
          <w:b/>
          <w:sz w:val="28"/>
        </w:rPr>
        <w:t xml:space="preserve"> учебный год</w:t>
      </w:r>
    </w:p>
    <w:p w:rsidR="006D1B19" w:rsidRDefault="006D1B19" w:rsidP="006D1B19">
      <w:pPr>
        <w:spacing w:after="0" w:line="240" w:lineRule="auto"/>
        <w:ind w:right="-4" w:firstLine="709"/>
        <w:jc w:val="center"/>
        <w:rPr>
          <w:rFonts w:ascii="Times New Roman" w:eastAsia="Times New Roman" w:hAnsi="Times New Roman"/>
          <w:b/>
          <w:sz w:val="28"/>
        </w:rPr>
      </w:pP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b/>
          <w:sz w:val="28"/>
        </w:rPr>
      </w:pPr>
      <w:r w:rsidRPr="00A35265">
        <w:rPr>
          <w:rFonts w:ascii="Times New Roman" w:eastAsia="Times New Roman" w:hAnsi="Times New Roman"/>
          <w:sz w:val="28"/>
        </w:rPr>
        <w:t>совершенствование учебно-тренировочного процесса;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координация и организация соревновательного процесса обучающихся;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решение спорных вопросов, связанных с учебно-тренировочным процессом;</w:t>
      </w:r>
    </w:p>
    <w:p w:rsidR="007634BD" w:rsidRPr="00A35265" w:rsidRDefault="007634BD" w:rsidP="006D1B19">
      <w:pPr>
        <w:pStyle w:val="a3"/>
        <w:numPr>
          <w:ilvl w:val="0"/>
          <w:numId w:val="4"/>
        </w:numPr>
        <w:tabs>
          <w:tab w:val="left" w:pos="851"/>
          <w:tab w:val="left" w:pos="1418"/>
        </w:tabs>
        <w:spacing w:after="0" w:line="240" w:lineRule="auto"/>
        <w:ind w:left="0" w:right="-4" w:firstLine="709"/>
        <w:jc w:val="both"/>
        <w:rPr>
          <w:rFonts w:ascii="Times New Roman" w:eastAsia="Times New Roman" w:hAnsi="Times New Roman"/>
          <w:sz w:val="28"/>
        </w:rPr>
      </w:pPr>
      <w:r w:rsidRPr="00A35265">
        <w:rPr>
          <w:rFonts w:ascii="Times New Roman" w:eastAsia="Times New Roman" w:hAnsi="Times New Roman"/>
          <w:sz w:val="28"/>
        </w:rPr>
        <w:t>внедрение в практическую деятельность тренеров-преподавателей новых достижений в области физической культуры и спорта и передовых педагогических технологий.</w:t>
      </w:r>
    </w:p>
    <w:p w:rsidR="007634BD" w:rsidRDefault="007634BD" w:rsidP="00AE4364">
      <w:pPr>
        <w:spacing w:after="0" w:line="240" w:lineRule="auto"/>
        <w:ind w:right="-4" w:firstLine="709"/>
        <w:jc w:val="both"/>
        <w:rPr>
          <w:rFonts w:ascii="Times New Roman" w:eastAsia="Times New Roman" w:hAnsi="Times New Roman"/>
        </w:rPr>
      </w:pPr>
    </w:p>
    <w:p w:rsidR="00FB07DC" w:rsidRDefault="009779C4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ПОКАЗАТЕЛИ</w:t>
      </w:r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ДЕЯТЕЛЬНОСТИ МБУ ДО «ДЮСШ г. Пошехонье»</w:t>
      </w:r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>ПОДЛЕЖАЩЕЙ САМООБСЛЕДОВАНИЮ</w:t>
      </w:r>
    </w:p>
    <w:p w:rsidR="00FB07DC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(утвержденные приказом </w:t>
      </w:r>
      <w:proofErr w:type="spellStart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Министрерства</w:t>
      </w:r>
      <w:proofErr w:type="spellEnd"/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образования и науки РФ</w:t>
      </w:r>
      <w:proofErr w:type="gramEnd"/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3D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10.12.2013 г. №1324)</w:t>
      </w:r>
    </w:p>
    <w:p w:rsidR="00FB07DC" w:rsidRPr="007E3D59" w:rsidRDefault="00FB07DC" w:rsidP="00FB0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20"/>
        <w:gridCol w:w="6960"/>
        <w:gridCol w:w="1659"/>
      </w:tblGrid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Par746"/>
            <w:bookmarkEnd w:id="4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114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128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старш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его школьного возраста (15 – 18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 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B07DC" w:rsidRPr="007E3D59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7,8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учащихся, занимающихся учебно-исследовательской, проектной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315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3145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145F6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человек/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84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 w:rsidR="003E79D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3E79D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Par923"/>
            <w:bookmarkEnd w:id="5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804274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B0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07DC"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помещений для организации 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B07DC" w:rsidRPr="007E3D59" w:rsidTr="003E79D4">
        <w:trPr>
          <w:tblCellSpacing w:w="5" w:type="nil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7E3D59" w:rsidRDefault="00FB07DC" w:rsidP="003E7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3D59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DC" w:rsidRPr="00C71569" w:rsidRDefault="00FB07DC" w:rsidP="00FB07DC">
            <w:pPr>
              <w:pStyle w:val="a3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1569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</w:tbl>
    <w:p w:rsidR="007D189B" w:rsidRPr="00FB07DC" w:rsidRDefault="007D189B" w:rsidP="00FB07DC">
      <w:pPr>
        <w:tabs>
          <w:tab w:val="left" w:pos="993"/>
          <w:tab w:val="left" w:pos="1231"/>
        </w:tabs>
        <w:spacing w:after="0" w:line="240" w:lineRule="auto"/>
        <w:ind w:right="-4"/>
        <w:jc w:val="both"/>
        <w:rPr>
          <w:rFonts w:ascii="Times New Roman" w:eastAsia="Times New Roman" w:hAnsi="Times New Roman"/>
          <w:sz w:val="28"/>
        </w:rPr>
      </w:pPr>
    </w:p>
    <w:p w:rsidR="00FB07DC" w:rsidRDefault="00FB07DC" w:rsidP="007D189B">
      <w:pPr>
        <w:pStyle w:val="a3"/>
        <w:spacing w:after="0" w:line="240" w:lineRule="auto"/>
        <w:ind w:left="1429" w:right="-4"/>
        <w:jc w:val="center"/>
        <w:rPr>
          <w:rFonts w:ascii="Times New Roman" w:eastAsia="Times New Roman" w:hAnsi="Times New Roman"/>
          <w:b/>
          <w:sz w:val="28"/>
        </w:rPr>
      </w:pPr>
    </w:p>
    <w:p w:rsidR="007D189B" w:rsidRPr="007D189B" w:rsidRDefault="009779C4" w:rsidP="007D189B">
      <w:pPr>
        <w:pStyle w:val="a3"/>
        <w:spacing w:after="0" w:line="240" w:lineRule="auto"/>
        <w:ind w:left="1429" w:right="-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Выводы</w:t>
      </w:r>
      <w:r w:rsidR="00CF0061">
        <w:rPr>
          <w:rFonts w:ascii="Times New Roman" w:eastAsia="Times New Roman" w:hAnsi="Times New Roman"/>
          <w:b/>
          <w:sz w:val="28"/>
        </w:rPr>
        <w:t xml:space="preserve"> </w:t>
      </w:r>
    </w:p>
    <w:p w:rsidR="007D189B" w:rsidRPr="007D189B" w:rsidRDefault="007D189B" w:rsidP="007D189B">
      <w:pPr>
        <w:pStyle w:val="a3"/>
        <w:spacing w:after="0" w:line="240" w:lineRule="auto"/>
        <w:ind w:left="1429" w:right="-4"/>
        <w:jc w:val="both"/>
        <w:rPr>
          <w:rFonts w:ascii="Times New Roman" w:eastAsia="Times New Roman" w:hAnsi="Times New Roman"/>
        </w:rPr>
      </w:pPr>
    </w:p>
    <w:p w:rsidR="009779C4" w:rsidRPr="007D189B" w:rsidRDefault="007D189B" w:rsidP="007D189B">
      <w:pPr>
        <w:spacing w:after="0" w:line="240" w:lineRule="auto"/>
        <w:ind w:right="-4"/>
        <w:jc w:val="both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Работу МБ</w:t>
      </w:r>
      <w:r w:rsidRPr="007D189B">
        <w:rPr>
          <w:rFonts w:ascii="Times New Roman" w:eastAsia="Times New Roman" w:hAnsi="Times New Roman"/>
          <w:sz w:val="28"/>
        </w:rPr>
        <w:t xml:space="preserve">У ДО </w:t>
      </w:r>
      <w:r>
        <w:rPr>
          <w:rFonts w:ascii="Times New Roman" w:eastAsia="Times New Roman" w:hAnsi="Times New Roman"/>
          <w:sz w:val="28"/>
        </w:rPr>
        <w:t>«</w:t>
      </w:r>
      <w:r w:rsidRPr="007D189B">
        <w:rPr>
          <w:rFonts w:ascii="Times New Roman" w:eastAsia="Times New Roman" w:hAnsi="Times New Roman"/>
          <w:sz w:val="28"/>
        </w:rPr>
        <w:t>ДЮСШ</w:t>
      </w:r>
      <w:r>
        <w:rPr>
          <w:rFonts w:ascii="Times New Roman" w:eastAsia="Times New Roman" w:hAnsi="Times New Roman"/>
          <w:sz w:val="28"/>
        </w:rPr>
        <w:t xml:space="preserve"> г. Пошехонье»</w:t>
      </w:r>
      <w:r w:rsidRPr="007D189B">
        <w:rPr>
          <w:rFonts w:ascii="Times New Roman" w:eastAsia="Times New Roman" w:hAnsi="Times New Roman"/>
          <w:sz w:val="28"/>
        </w:rPr>
        <w:t xml:space="preserve"> за 2021 год можно признать удовлетворительной, так как муниципальное задание выполняется в полном объеме; результативность работы характеризуется хорошим показателем сохранности контингента (332 обучающихся), высокими показателем достижений обучающихся на мероприятиях различного уровня.</w:t>
      </w:r>
      <w:proofErr w:type="gramEnd"/>
    </w:p>
    <w:p w:rsidR="0001045E" w:rsidRDefault="0001045E" w:rsidP="00AE4364">
      <w:pPr>
        <w:ind w:right="-4" w:firstLine="709"/>
        <w:jc w:val="both"/>
      </w:pPr>
    </w:p>
    <w:sectPr w:rsidR="0001045E" w:rsidSect="00E64310">
      <w:pgSz w:w="11900" w:h="16838"/>
      <w:pgMar w:top="993" w:right="985" w:bottom="1440" w:left="1280" w:header="0" w:footer="0" w:gutter="0"/>
      <w:cols w:space="0" w:equalWidth="0">
        <w:col w:w="9635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9CA2B4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EB141F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A59CE5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6234F06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0216231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1D1E49CB"/>
    <w:multiLevelType w:val="hybridMultilevel"/>
    <w:tmpl w:val="BB9CD3C2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C56A3"/>
    <w:multiLevelType w:val="hybridMultilevel"/>
    <w:tmpl w:val="7334FB90"/>
    <w:lvl w:ilvl="0" w:tplc="B4F6CE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91C54DD"/>
    <w:multiLevelType w:val="hybridMultilevel"/>
    <w:tmpl w:val="01A0C244"/>
    <w:lvl w:ilvl="0" w:tplc="B776BA6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39399F"/>
    <w:multiLevelType w:val="hybridMultilevel"/>
    <w:tmpl w:val="85F23B6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73C9D"/>
    <w:multiLevelType w:val="multilevel"/>
    <w:tmpl w:val="A470CF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2AD6BE3"/>
    <w:multiLevelType w:val="hybridMultilevel"/>
    <w:tmpl w:val="EDFA5064"/>
    <w:lvl w:ilvl="0" w:tplc="44C6D44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EE2D65"/>
    <w:multiLevelType w:val="hybridMultilevel"/>
    <w:tmpl w:val="6E842A4A"/>
    <w:lvl w:ilvl="0" w:tplc="44C6D44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FC52895"/>
    <w:multiLevelType w:val="hybridMultilevel"/>
    <w:tmpl w:val="4A54E05C"/>
    <w:lvl w:ilvl="0" w:tplc="FFFFFFFF">
      <w:start w:val="1"/>
      <w:numFmt w:val="bullet"/>
      <w:lvlText w:val="-"/>
      <w:lvlJc w:val="left"/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A11A62"/>
    <w:multiLevelType w:val="hybridMultilevel"/>
    <w:tmpl w:val="9B3CE370"/>
    <w:lvl w:ilvl="0" w:tplc="44C6D4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2435E"/>
    <w:multiLevelType w:val="hybridMultilevel"/>
    <w:tmpl w:val="E99EE9A0"/>
    <w:lvl w:ilvl="0" w:tplc="3DF0B11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16"/>
  </w:num>
  <w:num w:numId="14">
    <w:abstractNumId w:val="13"/>
  </w:num>
  <w:num w:numId="15">
    <w:abstractNumId w:val="14"/>
  </w:num>
  <w:num w:numId="16">
    <w:abstractNumId w:val="17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227"/>
    <w:rsid w:val="0001045E"/>
    <w:rsid w:val="00033671"/>
    <w:rsid w:val="00035F69"/>
    <w:rsid w:val="0005412A"/>
    <w:rsid w:val="0006368F"/>
    <w:rsid w:val="00064DC1"/>
    <w:rsid w:val="000A3083"/>
    <w:rsid w:val="00106ADB"/>
    <w:rsid w:val="0011028E"/>
    <w:rsid w:val="00117C95"/>
    <w:rsid w:val="0017654B"/>
    <w:rsid w:val="001A49D5"/>
    <w:rsid w:val="001A51C2"/>
    <w:rsid w:val="001B49FA"/>
    <w:rsid w:val="002031EB"/>
    <w:rsid w:val="00203BC0"/>
    <w:rsid w:val="00215518"/>
    <w:rsid w:val="002469B8"/>
    <w:rsid w:val="00250254"/>
    <w:rsid w:val="002565C3"/>
    <w:rsid w:val="00262D84"/>
    <w:rsid w:val="00284AF7"/>
    <w:rsid w:val="002A6F8B"/>
    <w:rsid w:val="002B4C2E"/>
    <w:rsid w:val="002C2B61"/>
    <w:rsid w:val="002D5BD9"/>
    <w:rsid w:val="002E4E66"/>
    <w:rsid w:val="00304F76"/>
    <w:rsid w:val="0030612A"/>
    <w:rsid w:val="003145F6"/>
    <w:rsid w:val="00336724"/>
    <w:rsid w:val="00342A24"/>
    <w:rsid w:val="00356F1C"/>
    <w:rsid w:val="00376238"/>
    <w:rsid w:val="003A11F5"/>
    <w:rsid w:val="003E3498"/>
    <w:rsid w:val="003E79D4"/>
    <w:rsid w:val="00416519"/>
    <w:rsid w:val="00421FE3"/>
    <w:rsid w:val="004266B6"/>
    <w:rsid w:val="00457AC8"/>
    <w:rsid w:val="004757B0"/>
    <w:rsid w:val="004900E5"/>
    <w:rsid w:val="004B69DD"/>
    <w:rsid w:val="005049A1"/>
    <w:rsid w:val="00505D78"/>
    <w:rsid w:val="005458CE"/>
    <w:rsid w:val="005469EB"/>
    <w:rsid w:val="00566887"/>
    <w:rsid w:val="005A0577"/>
    <w:rsid w:val="005B1187"/>
    <w:rsid w:val="005C0EBC"/>
    <w:rsid w:val="00614F1E"/>
    <w:rsid w:val="00643DEE"/>
    <w:rsid w:val="00666CB5"/>
    <w:rsid w:val="0068781D"/>
    <w:rsid w:val="006A430B"/>
    <w:rsid w:val="006D1B19"/>
    <w:rsid w:val="006D4324"/>
    <w:rsid w:val="006D50E7"/>
    <w:rsid w:val="006F4DD1"/>
    <w:rsid w:val="006F5C61"/>
    <w:rsid w:val="007348E4"/>
    <w:rsid w:val="007634BD"/>
    <w:rsid w:val="00781836"/>
    <w:rsid w:val="007D189B"/>
    <w:rsid w:val="007E6E52"/>
    <w:rsid w:val="007F1B27"/>
    <w:rsid w:val="00804274"/>
    <w:rsid w:val="00806129"/>
    <w:rsid w:val="0086383F"/>
    <w:rsid w:val="00872737"/>
    <w:rsid w:val="00882D51"/>
    <w:rsid w:val="00883EEE"/>
    <w:rsid w:val="008B44B2"/>
    <w:rsid w:val="008B48E1"/>
    <w:rsid w:val="008E6EF9"/>
    <w:rsid w:val="00907923"/>
    <w:rsid w:val="00925A41"/>
    <w:rsid w:val="00963659"/>
    <w:rsid w:val="009769C8"/>
    <w:rsid w:val="009779C4"/>
    <w:rsid w:val="009873C1"/>
    <w:rsid w:val="009A53A7"/>
    <w:rsid w:val="009C2640"/>
    <w:rsid w:val="00A21D49"/>
    <w:rsid w:val="00A31B43"/>
    <w:rsid w:val="00A35265"/>
    <w:rsid w:val="00A514B0"/>
    <w:rsid w:val="00A64A99"/>
    <w:rsid w:val="00A75CEF"/>
    <w:rsid w:val="00A87C27"/>
    <w:rsid w:val="00A95C89"/>
    <w:rsid w:val="00AE4364"/>
    <w:rsid w:val="00B12CEE"/>
    <w:rsid w:val="00B525AA"/>
    <w:rsid w:val="00B54D64"/>
    <w:rsid w:val="00B63CD6"/>
    <w:rsid w:val="00B910D1"/>
    <w:rsid w:val="00BB74E8"/>
    <w:rsid w:val="00BC6C6D"/>
    <w:rsid w:val="00BC7F61"/>
    <w:rsid w:val="00BD0C72"/>
    <w:rsid w:val="00BD79E0"/>
    <w:rsid w:val="00C22833"/>
    <w:rsid w:val="00C569B2"/>
    <w:rsid w:val="00C62755"/>
    <w:rsid w:val="00C6727C"/>
    <w:rsid w:val="00C70B66"/>
    <w:rsid w:val="00C868B7"/>
    <w:rsid w:val="00CA070F"/>
    <w:rsid w:val="00CD50A5"/>
    <w:rsid w:val="00CE2894"/>
    <w:rsid w:val="00CF0061"/>
    <w:rsid w:val="00D058E9"/>
    <w:rsid w:val="00D46944"/>
    <w:rsid w:val="00D556B2"/>
    <w:rsid w:val="00D77A5E"/>
    <w:rsid w:val="00D81655"/>
    <w:rsid w:val="00D974B7"/>
    <w:rsid w:val="00DA63EF"/>
    <w:rsid w:val="00DB34C9"/>
    <w:rsid w:val="00DB50A4"/>
    <w:rsid w:val="00E00A2F"/>
    <w:rsid w:val="00E25EBA"/>
    <w:rsid w:val="00E33E96"/>
    <w:rsid w:val="00E51BCD"/>
    <w:rsid w:val="00E52E00"/>
    <w:rsid w:val="00E54227"/>
    <w:rsid w:val="00E64310"/>
    <w:rsid w:val="00E659BB"/>
    <w:rsid w:val="00E7604B"/>
    <w:rsid w:val="00E832A0"/>
    <w:rsid w:val="00EB635F"/>
    <w:rsid w:val="00EC49B2"/>
    <w:rsid w:val="00EE62F2"/>
    <w:rsid w:val="00EF6D56"/>
    <w:rsid w:val="00F60E4A"/>
    <w:rsid w:val="00F60EB2"/>
    <w:rsid w:val="00F76DB2"/>
    <w:rsid w:val="00F87AE6"/>
    <w:rsid w:val="00FA3DDA"/>
    <w:rsid w:val="00FB07DC"/>
    <w:rsid w:val="00FD2D69"/>
    <w:rsid w:val="00FE09AC"/>
    <w:rsid w:val="00FE2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4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4BD"/>
    <w:pPr>
      <w:ind w:left="720"/>
      <w:contextualSpacing/>
    </w:pPr>
  </w:style>
  <w:style w:type="table" w:styleId="a4">
    <w:name w:val="Table Grid"/>
    <w:basedOn w:val="a1"/>
    <w:uiPriority w:val="39"/>
    <w:rsid w:val="00A35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64310"/>
    <w:rPr>
      <w:color w:val="0563C1" w:themeColor="hyperlink"/>
      <w:u w:val="single"/>
    </w:rPr>
  </w:style>
  <w:style w:type="paragraph" w:styleId="a6">
    <w:name w:val="No Spacing"/>
    <w:uiPriority w:val="1"/>
    <w:qFormat/>
    <w:rsid w:val="00BD0C72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ody Text"/>
    <w:basedOn w:val="a"/>
    <w:link w:val="a8"/>
    <w:rsid w:val="00B63C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CD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D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189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b">
    <w:name w:val="Базовый"/>
    <w:rsid w:val="00CF0061"/>
    <w:pPr>
      <w:suppressAutoHyphens/>
      <w:spacing w:after="200" w:line="276" w:lineRule="auto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sh-psh.edu.ya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sh.posh@%20yarreg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E262F-7D40-48AE-8003-8D26D9EB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13</Pages>
  <Words>3242</Words>
  <Characters>18480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Директор</cp:lastModifiedBy>
  <cp:revision>62</cp:revision>
  <cp:lastPrinted>2022-05-25T05:00:00Z</cp:lastPrinted>
  <dcterms:created xsi:type="dcterms:W3CDTF">2019-04-01T08:02:00Z</dcterms:created>
  <dcterms:modified xsi:type="dcterms:W3CDTF">2022-09-22T05:28:00Z</dcterms:modified>
</cp:coreProperties>
</file>